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2E" w:rsidRDefault="0085252E" w:rsidP="0085252E">
      <w:pPr>
        <w:ind w:left="720"/>
        <w:jc w:val="center"/>
        <w:rPr>
          <w:rFonts w:ascii="Arial" w:hAnsi="Arial"/>
          <w:b/>
          <w:sz w:val="40"/>
        </w:rPr>
      </w:pPr>
      <w:r>
        <w:rPr>
          <w:rFonts w:ascii="Arial" w:hAnsi="Arial"/>
          <w:b/>
          <w:noProof/>
          <w:sz w:val="40"/>
        </w:rPr>
        <w:drawing>
          <wp:inline distT="0" distB="0" distL="0" distR="0" wp14:anchorId="0A2FC560" wp14:editId="65B3A434">
            <wp:extent cx="3477260" cy="1370965"/>
            <wp:effectExtent l="0" t="0" r="8890" b="635"/>
            <wp:docPr id="1" name="Picture 1" title="Progress center for independent living. Image of Progress CIL logo.  A depiction of four types of disability.  A person in a wheelchair, a person using a cane, a person with a non-apparent disability, and the ASL sign for the letter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il image.jpg"/>
                    <pic:cNvPicPr/>
                  </pic:nvPicPr>
                  <pic:blipFill>
                    <a:blip r:embed="rId7">
                      <a:extLst>
                        <a:ext uri="{28A0092B-C50C-407E-A947-70E740481C1C}">
                          <a14:useLocalDpi xmlns:a14="http://schemas.microsoft.com/office/drawing/2010/main" val="0"/>
                        </a:ext>
                      </a:extLst>
                    </a:blip>
                    <a:stretch>
                      <a:fillRect/>
                    </a:stretch>
                  </pic:blipFill>
                  <pic:spPr>
                    <a:xfrm>
                      <a:off x="0" y="0"/>
                      <a:ext cx="3477260" cy="1370965"/>
                    </a:xfrm>
                    <a:prstGeom prst="rect">
                      <a:avLst/>
                    </a:prstGeom>
                  </pic:spPr>
                </pic:pic>
              </a:graphicData>
            </a:graphic>
          </wp:inline>
        </w:drawing>
      </w:r>
    </w:p>
    <w:p w:rsidR="0085252E" w:rsidRPr="00203116" w:rsidRDefault="0085252E" w:rsidP="0085252E">
      <w:pPr>
        <w:ind w:left="720"/>
        <w:jc w:val="center"/>
        <w:rPr>
          <w:rFonts w:ascii="Arial" w:hAnsi="Arial"/>
          <w:b/>
          <w:sz w:val="40"/>
        </w:rPr>
      </w:pPr>
      <w:r w:rsidRPr="00203116">
        <w:rPr>
          <w:rFonts w:ascii="Arial" w:hAnsi="Arial"/>
          <w:b/>
          <w:sz w:val="40"/>
        </w:rPr>
        <w:t>Quick Reference Guide to Medicare</w:t>
      </w:r>
    </w:p>
    <w:bookmarkStart w:id="0" w:name="_Toc534271235" w:displacedByCustomXml="next"/>
    <w:bookmarkStart w:id="1" w:name="_Toc474938580" w:displacedByCustomXml="next"/>
    <w:bookmarkStart w:id="2" w:name="_Toc474937462" w:displacedByCustomXml="next"/>
    <w:bookmarkStart w:id="3" w:name="_Ref474850127" w:displacedByCustomXml="next"/>
    <w:sdt>
      <w:sdtPr>
        <w:rPr>
          <w:rFonts w:ascii="Times New Roman" w:eastAsia="Times New Roman" w:hAnsi="Times New Roman" w:cs="Times New Roman"/>
          <w:color w:val="auto"/>
          <w:sz w:val="24"/>
          <w:szCs w:val="24"/>
        </w:rPr>
        <w:id w:val="-2052604217"/>
        <w:docPartObj>
          <w:docPartGallery w:val="Table of Contents"/>
          <w:docPartUnique/>
        </w:docPartObj>
      </w:sdtPr>
      <w:sdtEndPr>
        <w:rPr>
          <w:rFonts w:asciiTheme="minorHAnsi" w:eastAsiaTheme="minorHAnsi" w:hAnsiTheme="minorHAnsi" w:cstheme="minorBidi"/>
          <w:b/>
          <w:bCs/>
          <w:noProof/>
          <w:sz w:val="22"/>
          <w:szCs w:val="22"/>
        </w:rPr>
      </w:sdtEndPr>
      <w:sdtContent>
        <w:p w:rsidR="0085252E" w:rsidRDefault="0085252E" w:rsidP="0085252E">
          <w:pPr>
            <w:pStyle w:val="TOCHeading"/>
          </w:pPr>
          <w:r>
            <w:t>C</w:t>
          </w:r>
          <w:bookmarkStart w:id="4" w:name="_GoBack"/>
          <w:bookmarkEnd w:id="4"/>
          <w:r>
            <w:t>ontents</w:t>
          </w:r>
        </w:p>
        <w:p w:rsidR="0085252E" w:rsidRDefault="0085252E" w:rsidP="0085252E">
          <w:pPr>
            <w:pStyle w:val="TOC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534715281" w:history="1">
            <w:r w:rsidRPr="004233F6">
              <w:rPr>
                <w:rStyle w:val="Hyperlink"/>
              </w:rPr>
              <w:t>Simplifying Medicare for You</w:t>
            </w:r>
            <w:r>
              <w:rPr>
                <w:webHidden/>
              </w:rPr>
              <w:tab/>
            </w:r>
            <w:r>
              <w:rPr>
                <w:webHidden/>
              </w:rPr>
              <w:fldChar w:fldCharType="begin"/>
            </w:r>
            <w:r>
              <w:rPr>
                <w:webHidden/>
              </w:rPr>
              <w:instrText xml:space="preserve"> PAGEREF _Toc534715281 \h </w:instrText>
            </w:r>
            <w:r>
              <w:rPr>
                <w:webHidden/>
              </w:rPr>
            </w:r>
            <w:r>
              <w:rPr>
                <w:webHidden/>
              </w:rPr>
              <w:fldChar w:fldCharType="separate"/>
            </w:r>
            <w:r>
              <w:rPr>
                <w:webHidden/>
              </w:rPr>
              <w:t>2</w:t>
            </w:r>
            <w:r>
              <w:rPr>
                <w:webHidden/>
              </w:rPr>
              <w:fldChar w:fldCharType="end"/>
            </w:r>
          </w:hyperlink>
        </w:p>
        <w:p w:rsidR="0085252E" w:rsidRDefault="00942606" w:rsidP="0085252E">
          <w:pPr>
            <w:pStyle w:val="TOC1"/>
            <w:rPr>
              <w:rFonts w:asciiTheme="minorHAnsi" w:eastAsiaTheme="minorEastAsia" w:hAnsiTheme="minorHAnsi" w:cstheme="minorBidi"/>
              <w:b w:val="0"/>
              <w:sz w:val="22"/>
              <w:szCs w:val="22"/>
            </w:rPr>
          </w:pPr>
          <w:hyperlink w:anchor="_Toc534715282" w:history="1">
            <w:r w:rsidR="0085252E" w:rsidRPr="004233F6">
              <w:rPr>
                <w:rStyle w:val="Hyperlink"/>
                <w:rFonts w:cs="Arial"/>
              </w:rPr>
              <w:t>What is Medicare?</w:t>
            </w:r>
            <w:r w:rsidR="0085252E">
              <w:rPr>
                <w:webHidden/>
              </w:rPr>
              <w:tab/>
            </w:r>
            <w:r w:rsidR="0085252E">
              <w:rPr>
                <w:webHidden/>
              </w:rPr>
              <w:fldChar w:fldCharType="begin"/>
            </w:r>
            <w:r w:rsidR="0085252E">
              <w:rPr>
                <w:webHidden/>
              </w:rPr>
              <w:instrText xml:space="preserve"> PAGEREF _Toc534715282 \h </w:instrText>
            </w:r>
            <w:r w:rsidR="0085252E">
              <w:rPr>
                <w:webHidden/>
              </w:rPr>
            </w:r>
            <w:r w:rsidR="0085252E">
              <w:rPr>
                <w:webHidden/>
              </w:rPr>
              <w:fldChar w:fldCharType="separate"/>
            </w:r>
            <w:r w:rsidR="0085252E">
              <w:rPr>
                <w:webHidden/>
              </w:rPr>
              <w:t>2</w:t>
            </w:r>
            <w:r w:rsidR="0085252E">
              <w:rPr>
                <w:webHidden/>
              </w:rPr>
              <w:fldChar w:fldCharType="end"/>
            </w:r>
          </w:hyperlink>
        </w:p>
        <w:p w:rsidR="0085252E" w:rsidRDefault="00942606" w:rsidP="0085252E">
          <w:pPr>
            <w:pStyle w:val="TOC1"/>
            <w:rPr>
              <w:rFonts w:asciiTheme="minorHAnsi" w:eastAsiaTheme="minorEastAsia" w:hAnsiTheme="minorHAnsi" w:cstheme="minorBidi"/>
              <w:b w:val="0"/>
              <w:sz w:val="22"/>
              <w:szCs w:val="22"/>
            </w:rPr>
          </w:pPr>
          <w:hyperlink w:anchor="_Toc534715283" w:history="1">
            <w:r w:rsidR="0085252E" w:rsidRPr="004233F6">
              <w:rPr>
                <w:rStyle w:val="Hyperlink"/>
              </w:rPr>
              <w:t>Medicare Part D (prescription drug coverage)</w:t>
            </w:r>
            <w:r w:rsidR="0085252E">
              <w:rPr>
                <w:webHidden/>
              </w:rPr>
              <w:tab/>
            </w:r>
            <w:r w:rsidR="0085252E">
              <w:rPr>
                <w:webHidden/>
              </w:rPr>
              <w:fldChar w:fldCharType="begin"/>
            </w:r>
            <w:r w:rsidR="0085252E">
              <w:rPr>
                <w:webHidden/>
              </w:rPr>
              <w:instrText xml:space="preserve"> PAGEREF _Toc534715283 \h </w:instrText>
            </w:r>
            <w:r w:rsidR="0085252E">
              <w:rPr>
                <w:webHidden/>
              </w:rPr>
            </w:r>
            <w:r w:rsidR="0085252E">
              <w:rPr>
                <w:webHidden/>
              </w:rPr>
              <w:fldChar w:fldCharType="separate"/>
            </w:r>
            <w:r w:rsidR="0085252E">
              <w:rPr>
                <w:webHidden/>
              </w:rPr>
              <w:t>2</w:t>
            </w:r>
            <w:r w:rsidR="0085252E">
              <w:rPr>
                <w:webHidden/>
              </w:rPr>
              <w:fldChar w:fldCharType="end"/>
            </w:r>
          </w:hyperlink>
        </w:p>
        <w:p w:rsidR="0085252E" w:rsidRDefault="00942606" w:rsidP="0085252E">
          <w:pPr>
            <w:pStyle w:val="TOC1"/>
            <w:rPr>
              <w:rFonts w:asciiTheme="minorHAnsi" w:eastAsiaTheme="minorEastAsia" w:hAnsiTheme="minorHAnsi" w:cstheme="minorBidi"/>
              <w:b w:val="0"/>
              <w:sz w:val="22"/>
              <w:szCs w:val="22"/>
            </w:rPr>
          </w:pPr>
          <w:hyperlink w:anchor="_Toc534715284" w:history="1">
            <w:r w:rsidR="0085252E" w:rsidRPr="004233F6">
              <w:rPr>
                <w:rStyle w:val="Hyperlink"/>
              </w:rPr>
              <w:t>What Is Extra Help?</w:t>
            </w:r>
            <w:r w:rsidR="0085252E">
              <w:rPr>
                <w:webHidden/>
              </w:rPr>
              <w:tab/>
            </w:r>
            <w:r w:rsidR="0085252E">
              <w:rPr>
                <w:webHidden/>
              </w:rPr>
              <w:fldChar w:fldCharType="begin"/>
            </w:r>
            <w:r w:rsidR="0085252E">
              <w:rPr>
                <w:webHidden/>
              </w:rPr>
              <w:instrText xml:space="preserve"> PAGEREF _Toc534715284 \h </w:instrText>
            </w:r>
            <w:r w:rsidR="0085252E">
              <w:rPr>
                <w:webHidden/>
              </w:rPr>
            </w:r>
            <w:r w:rsidR="0085252E">
              <w:rPr>
                <w:webHidden/>
              </w:rPr>
              <w:fldChar w:fldCharType="separate"/>
            </w:r>
            <w:r w:rsidR="0085252E">
              <w:rPr>
                <w:webHidden/>
              </w:rPr>
              <w:t>2</w:t>
            </w:r>
            <w:r w:rsidR="0085252E">
              <w:rPr>
                <w:webHidden/>
              </w:rPr>
              <w:fldChar w:fldCharType="end"/>
            </w:r>
          </w:hyperlink>
        </w:p>
        <w:p w:rsidR="0085252E" w:rsidRDefault="00942606" w:rsidP="0085252E">
          <w:pPr>
            <w:pStyle w:val="TOC1"/>
            <w:rPr>
              <w:rFonts w:asciiTheme="minorHAnsi" w:eastAsiaTheme="minorEastAsia" w:hAnsiTheme="minorHAnsi" w:cstheme="minorBidi"/>
              <w:b w:val="0"/>
              <w:sz w:val="22"/>
              <w:szCs w:val="22"/>
            </w:rPr>
          </w:pPr>
          <w:hyperlink w:anchor="_Toc534715285" w:history="1">
            <w:r w:rsidR="0085252E" w:rsidRPr="004233F6">
              <w:rPr>
                <w:rStyle w:val="Hyperlink"/>
              </w:rPr>
              <w:t>How to Access Talking Prescription Labels</w:t>
            </w:r>
            <w:r w:rsidR="0085252E">
              <w:rPr>
                <w:webHidden/>
              </w:rPr>
              <w:tab/>
            </w:r>
            <w:r w:rsidR="0085252E">
              <w:rPr>
                <w:webHidden/>
              </w:rPr>
              <w:fldChar w:fldCharType="begin"/>
            </w:r>
            <w:r w:rsidR="0085252E">
              <w:rPr>
                <w:webHidden/>
              </w:rPr>
              <w:instrText xml:space="preserve"> PAGEREF _Toc534715285 \h </w:instrText>
            </w:r>
            <w:r w:rsidR="0085252E">
              <w:rPr>
                <w:webHidden/>
              </w:rPr>
            </w:r>
            <w:r w:rsidR="0085252E">
              <w:rPr>
                <w:webHidden/>
              </w:rPr>
              <w:fldChar w:fldCharType="separate"/>
            </w:r>
            <w:r w:rsidR="0085252E">
              <w:rPr>
                <w:webHidden/>
              </w:rPr>
              <w:t>2</w:t>
            </w:r>
            <w:r w:rsidR="0085252E">
              <w:rPr>
                <w:webHidden/>
              </w:rPr>
              <w:fldChar w:fldCharType="end"/>
            </w:r>
          </w:hyperlink>
        </w:p>
        <w:p w:rsidR="0085252E" w:rsidRDefault="00942606" w:rsidP="0085252E">
          <w:pPr>
            <w:pStyle w:val="TOC1"/>
            <w:rPr>
              <w:rFonts w:asciiTheme="minorHAnsi" w:eastAsiaTheme="minorEastAsia" w:hAnsiTheme="minorHAnsi" w:cstheme="minorBidi"/>
              <w:b w:val="0"/>
              <w:sz w:val="22"/>
              <w:szCs w:val="22"/>
            </w:rPr>
          </w:pPr>
          <w:hyperlink w:anchor="_Toc534715286" w:history="1">
            <w:r w:rsidR="0085252E" w:rsidRPr="004233F6">
              <w:rPr>
                <w:rStyle w:val="Hyperlink"/>
                <w:rFonts w:cs="Arial"/>
              </w:rPr>
              <w:t>What Is "Medicare Summary Notice" (MSN)?</w:t>
            </w:r>
            <w:r w:rsidR="0085252E">
              <w:rPr>
                <w:webHidden/>
              </w:rPr>
              <w:tab/>
            </w:r>
            <w:r w:rsidR="0085252E">
              <w:rPr>
                <w:webHidden/>
              </w:rPr>
              <w:fldChar w:fldCharType="begin"/>
            </w:r>
            <w:r w:rsidR="0085252E">
              <w:rPr>
                <w:webHidden/>
              </w:rPr>
              <w:instrText xml:space="preserve"> PAGEREF _Toc534715286 \h </w:instrText>
            </w:r>
            <w:r w:rsidR="0085252E">
              <w:rPr>
                <w:webHidden/>
              </w:rPr>
            </w:r>
            <w:r w:rsidR="0085252E">
              <w:rPr>
                <w:webHidden/>
              </w:rPr>
              <w:fldChar w:fldCharType="separate"/>
            </w:r>
            <w:r w:rsidR="0085252E">
              <w:rPr>
                <w:webHidden/>
              </w:rPr>
              <w:t>2</w:t>
            </w:r>
            <w:r w:rsidR="0085252E">
              <w:rPr>
                <w:webHidden/>
              </w:rPr>
              <w:fldChar w:fldCharType="end"/>
            </w:r>
          </w:hyperlink>
        </w:p>
        <w:p w:rsidR="0085252E" w:rsidRDefault="00942606" w:rsidP="0085252E">
          <w:pPr>
            <w:pStyle w:val="TOC1"/>
            <w:rPr>
              <w:rFonts w:asciiTheme="minorHAnsi" w:eastAsiaTheme="minorEastAsia" w:hAnsiTheme="minorHAnsi" w:cstheme="minorBidi"/>
              <w:b w:val="0"/>
              <w:sz w:val="22"/>
              <w:szCs w:val="22"/>
            </w:rPr>
          </w:pPr>
          <w:hyperlink w:anchor="_Toc534715287" w:history="1">
            <w:r w:rsidR="0085252E" w:rsidRPr="004233F6">
              <w:rPr>
                <w:rStyle w:val="Hyperlink"/>
              </w:rPr>
              <w:t>Requesting Your MSN in Alternative Format</w:t>
            </w:r>
            <w:r w:rsidR="0085252E">
              <w:rPr>
                <w:webHidden/>
              </w:rPr>
              <w:tab/>
            </w:r>
            <w:r w:rsidR="0085252E">
              <w:rPr>
                <w:webHidden/>
              </w:rPr>
              <w:fldChar w:fldCharType="begin"/>
            </w:r>
            <w:r w:rsidR="0085252E">
              <w:rPr>
                <w:webHidden/>
              </w:rPr>
              <w:instrText xml:space="preserve"> PAGEREF _Toc534715287 \h </w:instrText>
            </w:r>
            <w:r w:rsidR="0085252E">
              <w:rPr>
                <w:webHidden/>
              </w:rPr>
            </w:r>
            <w:r w:rsidR="0085252E">
              <w:rPr>
                <w:webHidden/>
              </w:rPr>
              <w:fldChar w:fldCharType="separate"/>
            </w:r>
            <w:r w:rsidR="0085252E">
              <w:rPr>
                <w:webHidden/>
              </w:rPr>
              <w:t>2</w:t>
            </w:r>
            <w:r w:rsidR="0085252E">
              <w:rPr>
                <w:webHidden/>
              </w:rPr>
              <w:fldChar w:fldCharType="end"/>
            </w:r>
          </w:hyperlink>
        </w:p>
        <w:p w:rsidR="0085252E" w:rsidRDefault="00942606" w:rsidP="0085252E">
          <w:pPr>
            <w:pStyle w:val="TOC1"/>
            <w:rPr>
              <w:rFonts w:asciiTheme="minorHAnsi" w:eastAsiaTheme="minorEastAsia" w:hAnsiTheme="minorHAnsi" w:cstheme="minorBidi"/>
              <w:b w:val="0"/>
              <w:sz w:val="22"/>
              <w:szCs w:val="22"/>
            </w:rPr>
          </w:pPr>
          <w:hyperlink w:anchor="_Toc534715288" w:history="1">
            <w:r w:rsidR="0085252E" w:rsidRPr="004233F6">
              <w:rPr>
                <w:rStyle w:val="Hyperlink"/>
              </w:rPr>
              <w:t>Accessing Your MSN on the Telephone</w:t>
            </w:r>
            <w:r w:rsidR="0085252E">
              <w:rPr>
                <w:webHidden/>
              </w:rPr>
              <w:tab/>
            </w:r>
            <w:r w:rsidR="0085252E">
              <w:rPr>
                <w:webHidden/>
              </w:rPr>
              <w:fldChar w:fldCharType="begin"/>
            </w:r>
            <w:r w:rsidR="0085252E">
              <w:rPr>
                <w:webHidden/>
              </w:rPr>
              <w:instrText xml:space="preserve"> PAGEREF _Toc534715288 \h </w:instrText>
            </w:r>
            <w:r w:rsidR="0085252E">
              <w:rPr>
                <w:webHidden/>
              </w:rPr>
            </w:r>
            <w:r w:rsidR="0085252E">
              <w:rPr>
                <w:webHidden/>
              </w:rPr>
              <w:fldChar w:fldCharType="separate"/>
            </w:r>
            <w:r w:rsidR="0085252E">
              <w:rPr>
                <w:webHidden/>
              </w:rPr>
              <w:t>2</w:t>
            </w:r>
            <w:r w:rsidR="0085252E">
              <w:rPr>
                <w:webHidden/>
              </w:rPr>
              <w:fldChar w:fldCharType="end"/>
            </w:r>
          </w:hyperlink>
        </w:p>
        <w:p w:rsidR="0085252E" w:rsidRDefault="00942606" w:rsidP="0085252E">
          <w:pPr>
            <w:pStyle w:val="TOC1"/>
            <w:rPr>
              <w:rFonts w:asciiTheme="minorHAnsi" w:eastAsiaTheme="minorEastAsia" w:hAnsiTheme="minorHAnsi" w:cstheme="minorBidi"/>
              <w:b w:val="0"/>
              <w:sz w:val="22"/>
              <w:szCs w:val="22"/>
            </w:rPr>
          </w:pPr>
          <w:hyperlink w:anchor="_Toc534715289" w:history="1">
            <w:r w:rsidR="0085252E" w:rsidRPr="004233F6">
              <w:rPr>
                <w:rStyle w:val="Hyperlink"/>
              </w:rPr>
              <w:t>Viewing your MSN Online – Go Paperless</w:t>
            </w:r>
            <w:r w:rsidR="0085252E">
              <w:rPr>
                <w:webHidden/>
              </w:rPr>
              <w:tab/>
            </w:r>
            <w:r w:rsidR="0085252E">
              <w:rPr>
                <w:webHidden/>
              </w:rPr>
              <w:fldChar w:fldCharType="begin"/>
            </w:r>
            <w:r w:rsidR="0085252E">
              <w:rPr>
                <w:webHidden/>
              </w:rPr>
              <w:instrText xml:space="preserve"> PAGEREF _Toc534715289 \h </w:instrText>
            </w:r>
            <w:r w:rsidR="0085252E">
              <w:rPr>
                <w:webHidden/>
              </w:rPr>
            </w:r>
            <w:r w:rsidR="0085252E">
              <w:rPr>
                <w:webHidden/>
              </w:rPr>
              <w:fldChar w:fldCharType="separate"/>
            </w:r>
            <w:r w:rsidR="0085252E">
              <w:rPr>
                <w:webHidden/>
              </w:rPr>
              <w:t>2</w:t>
            </w:r>
            <w:r w:rsidR="0085252E">
              <w:rPr>
                <w:webHidden/>
              </w:rPr>
              <w:fldChar w:fldCharType="end"/>
            </w:r>
          </w:hyperlink>
        </w:p>
        <w:p w:rsidR="0085252E" w:rsidRDefault="00942606" w:rsidP="0085252E">
          <w:pPr>
            <w:pStyle w:val="TOC1"/>
            <w:rPr>
              <w:rFonts w:asciiTheme="minorHAnsi" w:eastAsiaTheme="minorEastAsia" w:hAnsiTheme="minorHAnsi" w:cstheme="minorBidi"/>
              <w:b w:val="0"/>
              <w:sz w:val="22"/>
              <w:szCs w:val="22"/>
            </w:rPr>
          </w:pPr>
          <w:hyperlink w:anchor="_Toc534715290" w:history="1">
            <w:r w:rsidR="0085252E" w:rsidRPr="004233F6">
              <w:rPr>
                <w:rStyle w:val="Hyperlink"/>
                <w:rFonts w:cs="Arial"/>
                <w:lang w:val="en"/>
              </w:rPr>
              <w:t>What is Medicare Savings Program (MSP)?</w:t>
            </w:r>
            <w:r w:rsidR="0085252E">
              <w:rPr>
                <w:webHidden/>
              </w:rPr>
              <w:tab/>
            </w:r>
            <w:r w:rsidR="0085252E">
              <w:rPr>
                <w:webHidden/>
              </w:rPr>
              <w:fldChar w:fldCharType="begin"/>
            </w:r>
            <w:r w:rsidR="0085252E">
              <w:rPr>
                <w:webHidden/>
              </w:rPr>
              <w:instrText xml:space="preserve"> PAGEREF _Toc534715290 \h </w:instrText>
            </w:r>
            <w:r w:rsidR="0085252E">
              <w:rPr>
                <w:webHidden/>
              </w:rPr>
            </w:r>
            <w:r w:rsidR="0085252E">
              <w:rPr>
                <w:webHidden/>
              </w:rPr>
              <w:fldChar w:fldCharType="separate"/>
            </w:r>
            <w:r w:rsidR="0085252E">
              <w:rPr>
                <w:webHidden/>
              </w:rPr>
              <w:t>2</w:t>
            </w:r>
            <w:r w:rsidR="0085252E">
              <w:rPr>
                <w:webHidden/>
              </w:rPr>
              <w:fldChar w:fldCharType="end"/>
            </w:r>
          </w:hyperlink>
        </w:p>
        <w:p w:rsidR="0085252E" w:rsidRDefault="00942606" w:rsidP="0085252E">
          <w:pPr>
            <w:pStyle w:val="TOC1"/>
            <w:rPr>
              <w:rFonts w:asciiTheme="minorHAnsi" w:eastAsiaTheme="minorEastAsia" w:hAnsiTheme="minorHAnsi" w:cstheme="minorBidi"/>
              <w:b w:val="0"/>
              <w:sz w:val="22"/>
              <w:szCs w:val="22"/>
            </w:rPr>
          </w:pPr>
          <w:hyperlink w:anchor="_Toc534715291" w:history="1">
            <w:r w:rsidR="0085252E" w:rsidRPr="004233F6">
              <w:rPr>
                <w:rStyle w:val="Hyperlink"/>
              </w:rPr>
              <w:t>How to Get Help</w:t>
            </w:r>
            <w:r w:rsidR="0085252E">
              <w:rPr>
                <w:webHidden/>
              </w:rPr>
              <w:tab/>
            </w:r>
            <w:r w:rsidR="0085252E">
              <w:rPr>
                <w:webHidden/>
              </w:rPr>
              <w:fldChar w:fldCharType="begin"/>
            </w:r>
            <w:r w:rsidR="0085252E">
              <w:rPr>
                <w:webHidden/>
              </w:rPr>
              <w:instrText xml:space="preserve"> PAGEREF _Toc534715291 \h </w:instrText>
            </w:r>
            <w:r w:rsidR="0085252E">
              <w:rPr>
                <w:webHidden/>
              </w:rPr>
            </w:r>
            <w:r w:rsidR="0085252E">
              <w:rPr>
                <w:webHidden/>
              </w:rPr>
              <w:fldChar w:fldCharType="separate"/>
            </w:r>
            <w:r w:rsidR="0085252E">
              <w:rPr>
                <w:webHidden/>
              </w:rPr>
              <w:t>2</w:t>
            </w:r>
            <w:r w:rsidR="0085252E">
              <w:rPr>
                <w:webHidden/>
              </w:rPr>
              <w:fldChar w:fldCharType="end"/>
            </w:r>
          </w:hyperlink>
        </w:p>
        <w:p w:rsidR="0085252E" w:rsidRDefault="00942606" w:rsidP="0085252E">
          <w:pPr>
            <w:pStyle w:val="TOC1"/>
            <w:rPr>
              <w:rFonts w:asciiTheme="minorHAnsi" w:eastAsiaTheme="minorEastAsia" w:hAnsiTheme="minorHAnsi" w:cstheme="minorBidi"/>
              <w:b w:val="0"/>
              <w:sz w:val="22"/>
              <w:szCs w:val="22"/>
            </w:rPr>
          </w:pPr>
          <w:hyperlink w:anchor="_Toc534715292" w:history="1">
            <w:r w:rsidR="0085252E" w:rsidRPr="004233F6">
              <w:rPr>
                <w:rStyle w:val="Hyperlink"/>
              </w:rPr>
              <w:t>Publications In Alternate Formats</w:t>
            </w:r>
            <w:r w:rsidR="0085252E">
              <w:rPr>
                <w:webHidden/>
              </w:rPr>
              <w:tab/>
            </w:r>
            <w:r w:rsidR="0085252E">
              <w:rPr>
                <w:webHidden/>
              </w:rPr>
              <w:fldChar w:fldCharType="begin"/>
            </w:r>
            <w:r w:rsidR="0085252E">
              <w:rPr>
                <w:webHidden/>
              </w:rPr>
              <w:instrText xml:space="preserve"> PAGEREF _Toc534715292 \h </w:instrText>
            </w:r>
            <w:r w:rsidR="0085252E">
              <w:rPr>
                <w:webHidden/>
              </w:rPr>
            </w:r>
            <w:r w:rsidR="0085252E">
              <w:rPr>
                <w:webHidden/>
              </w:rPr>
              <w:fldChar w:fldCharType="separate"/>
            </w:r>
            <w:r w:rsidR="0085252E">
              <w:rPr>
                <w:webHidden/>
              </w:rPr>
              <w:t>2</w:t>
            </w:r>
            <w:r w:rsidR="0085252E">
              <w:rPr>
                <w:webHidden/>
              </w:rPr>
              <w:fldChar w:fldCharType="end"/>
            </w:r>
          </w:hyperlink>
        </w:p>
        <w:p w:rsidR="0085252E" w:rsidRDefault="0085252E" w:rsidP="0085252E">
          <w:r>
            <w:rPr>
              <w:b/>
              <w:bCs/>
              <w:noProof/>
            </w:rPr>
            <w:fldChar w:fldCharType="end"/>
          </w:r>
        </w:p>
      </w:sdtContent>
    </w:sdt>
    <w:p w:rsidR="0085252E" w:rsidRPr="0050781E" w:rsidRDefault="0085252E" w:rsidP="0085252E"/>
    <w:p w:rsidR="0085252E" w:rsidRDefault="0085252E" w:rsidP="0085252E">
      <w:pPr>
        <w:pStyle w:val="Heading1"/>
      </w:pPr>
    </w:p>
    <w:p w:rsidR="0085252E" w:rsidRPr="00126753" w:rsidRDefault="0085252E" w:rsidP="0085252E">
      <w:pPr>
        <w:pStyle w:val="Heading1"/>
        <w:rPr>
          <w:rFonts w:ascii="Arial" w:hAnsi="Arial"/>
          <w:sz w:val="40"/>
        </w:rPr>
      </w:pPr>
      <w:bookmarkStart w:id="5" w:name="_Toc534705029"/>
      <w:bookmarkStart w:id="6" w:name="_Toc534715281"/>
      <w:r w:rsidRPr="00126753">
        <w:rPr>
          <w:rFonts w:ascii="Arial" w:hAnsi="Arial"/>
          <w:sz w:val="40"/>
        </w:rPr>
        <w:t>Simplifying Medicare for You</w:t>
      </w:r>
      <w:bookmarkEnd w:id="3"/>
      <w:bookmarkEnd w:id="2"/>
      <w:bookmarkEnd w:id="1"/>
      <w:bookmarkEnd w:id="0"/>
      <w:bookmarkEnd w:id="5"/>
      <w:bookmarkEnd w:id="6"/>
    </w:p>
    <w:p w:rsidR="0085252E" w:rsidRPr="0050781E" w:rsidRDefault="0085252E" w:rsidP="0085252E"/>
    <w:p w:rsidR="0085252E" w:rsidRPr="00CD4E0D" w:rsidRDefault="0085252E" w:rsidP="0085252E">
      <w:pPr>
        <w:rPr>
          <w:rFonts w:ascii="Arial" w:hAnsi="Arial"/>
          <w:b/>
          <w:sz w:val="36"/>
        </w:rPr>
      </w:pPr>
      <w:r w:rsidRPr="00CD4E0D">
        <w:rPr>
          <w:rFonts w:ascii="Arial" w:hAnsi="Arial"/>
          <w:b/>
          <w:sz w:val="36"/>
        </w:rPr>
        <w:t>This accessible quick reference provides you information about Medicare in four alternative formats.   Below are the four formats provided to make it as easy as possible to access Medicare information.</w:t>
      </w:r>
    </w:p>
    <w:p w:rsidR="0085252E" w:rsidRPr="00CD4E0D" w:rsidRDefault="0085252E" w:rsidP="0085252E">
      <w:pPr>
        <w:rPr>
          <w:rFonts w:ascii="Arial" w:hAnsi="Arial"/>
          <w:b/>
          <w:sz w:val="36"/>
        </w:rPr>
      </w:pPr>
    </w:p>
    <w:p w:rsidR="0085252E" w:rsidRPr="00CD4E0D" w:rsidRDefault="0085252E" w:rsidP="0085252E">
      <w:pPr>
        <w:pStyle w:val="ListParagraph"/>
        <w:numPr>
          <w:ilvl w:val="0"/>
          <w:numId w:val="1"/>
        </w:numPr>
        <w:rPr>
          <w:rFonts w:ascii="Arial" w:hAnsi="Arial"/>
          <w:b/>
          <w:sz w:val="36"/>
        </w:rPr>
      </w:pPr>
      <w:r w:rsidRPr="00CD4E0D">
        <w:rPr>
          <w:rFonts w:ascii="Arial" w:hAnsi="Arial"/>
          <w:b/>
          <w:sz w:val="36"/>
        </w:rPr>
        <w:t>Large print</w:t>
      </w:r>
    </w:p>
    <w:p w:rsidR="0085252E" w:rsidRPr="00CD4E0D" w:rsidRDefault="0085252E" w:rsidP="0085252E">
      <w:pPr>
        <w:pStyle w:val="ListParagraph"/>
        <w:numPr>
          <w:ilvl w:val="0"/>
          <w:numId w:val="1"/>
        </w:numPr>
        <w:rPr>
          <w:rFonts w:ascii="Arial" w:hAnsi="Arial"/>
          <w:b/>
          <w:sz w:val="36"/>
        </w:rPr>
      </w:pPr>
      <w:r w:rsidRPr="00CD4E0D">
        <w:rPr>
          <w:rFonts w:ascii="Arial" w:hAnsi="Arial"/>
          <w:b/>
          <w:sz w:val="36"/>
        </w:rPr>
        <w:t>Braille</w:t>
      </w:r>
    </w:p>
    <w:p w:rsidR="0085252E" w:rsidRDefault="0085252E" w:rsidP="0085252E">
      <w:pPr>
        <w:pStyle w:val="ListParagraph"/>
        <w:numPr>
          <w:ilvl w:val="0"/>
          <w:numId w:val="1"/>
        </w:numPr>
        <w:rPr>
          <w:rFonts w:ascii="Arial" w:hAnsi="Arial"/>
          <w:b/>
          <w:sz w:val="36"/>
        </w:rPr>
      </w:pPr>
      <w:r>
        <w:rPr>
          <w:rFonts w:ascii="Arial" w:hAnsi="Arial"/>
          <w:b/>
          <w:sz w:val="36"/>
        </w:rPr>
        <w:t>Audio</w:t>
      </w:r>
    </w:p>
    <w:p w:rsidR="0085252E" w:rsidRPr="00270C5F" w:rsidRDefault="0085252E" w:rsidP="0085252E">
      <w:pPr>
        <w:pStyle w:val="ListParagraph"/>
        <w:numPr>
          <w:ilvl w:val="0"/>
          <w:numId w:val="1"/>
        </w:numPr>
        <w:rPr>
          <w:rFonts w:ascii="Arial" w:hAnsi="Arial"/>
          <w:b/>
          <w:sz w:val="36"/>
        </w:rPr>
      </w:pPr>
      <w:r>
        <w:rPr>
          <w:rFonts w:ascii="Arial" w:hAnsi="Arial"/>
          <w:b/>
          <w:sz w:val="36"/>
        </w:rPr>
        <w:t>Electronic format</w:t>
      </w:r>
      <w:r w:rsidRPr="00270C5F">
        <w:rPr>
          <w:rFonts w:ascii="Arial" w:hAnsi="Arial"/>
          <w:b/>
          <w:sz w:val="36"/>
        </w:rPr>
        <w:br w:type="page"/>
      </w:r>
    </w:p>
    <w:p w:rsidR="0085252E" w:rsidRPr="00814FD8" w:rsidRDefault="0085252E" w:rsidP="0085252E">
      <w:pPr>
        <w:pStyle w:val="Heading1"/>
        <w:shd w:val="clear" w:color="auto" w:fill="FFFFFF"/>
        <w:rPr>
          <w:rFonts w:ascii="Arial" w:hAnsi="Arial" w:cs="Arial"/>
          <w:color w:val="auto"/>
          <w:sz w:val="40"/>
          <w:szCs w:val="37"/>
        </w:rPr>
      </w:pPr>
      <w:bookmarkStart w:id="7" w:name="_Toc474937463"/>
      <w:bookmarkStart w:id="8" w:name="_Toc474938581"/>
      <w:bookmarkStart w:id="9" w:name="_Toc534271236"/>
      <w:bookmarkStart w:id="10" w:name="_Toc534705030"/>
      <w:bookmarkStart w:id="11" w:name="_Toc534715282"/>
      <w:r w:rsidRPr="00814FD8">
        <w:rPr>
          <w:rFonts w:ascii="Arial" w:hAnsi="Arial" w:cs="Arial"/>
          <w:color w:val="auto"/>
          <w:sz w:val="40"/>
          <w:szCs w:val="37"/>
        </w:rPr>
        <w:lastRenderedPageBreak/>
        <w:t>What is Medicare?</w:t>
      </w:r>
      <w:bookmarkEnd w:id="7"/>
      <w:bookmarkEnd w:id="8"/>
      <w:bookmarkEnd w:id="9"/>
      <w:bookmarkEnd w:id="10"/>
      <w:bookmarkEnd w:id="11"/>
    </w:p>
    <w:p w:rsidR="0085252E" w:rsidRPr="00CD4E0D" w:rsidRDefault="0085252E" w:rsidP="0085252E">
      <w:pPr>
        <w:pStyle w:val="NormalWeb"/>
        <w:shd w:val="clear" w:color="auto" w:fill="FFFFFF"/>
        <w:rPr>
          <w:b/>
          <w:sz w:val="36"/>
          <w:szCs w:val="21"/>
        </w:rPr>
      </w:pPr>
    </w:p>
    <w:p w:rsidR="0085252E" w:rsidRDefault="0085252E" w:rsidP="0085252E">
      <w:pPr>
        <w:pStyle w:val="NormalWeb"/>
        <w:shd w:val="clear" w:color="auto" w:fill="FFFFFF"/>
        <w:rPr>
          <w:b/>
          <w:sz w:val="36"/>
          <w:szCs w:val="21"/>
        </w:rPr>
      </w:pPr>
      <w:r w:rsidRPr="00CD4E0D">
        <w:rPr>
          <w:b/>
          <w:sz w:val="36"/>
          <w:szCs w:val="21"/>
        </w:rPr>
        <w:t xml:space="preserve">Medicare is </w:t>
      </w:r>
      <w:r>
        <w:rPr>
          <w:b/>
          <w:sz w:val="36"/>
          <w:szCs w:val="21"/>
        </w:rPr>
        <w:t>a</w:t>
      </w:r>
      <w:r w:rsidRPr="00CD4E0D">
        <w:rPr>
          <w:b/>
          <w:sz w:val="36"/>
          <w:szCs w:val="21"/>
        </w:rPr>
        <w:t xml:space="preserve"> federal health insurance program for people who are 65 or older, certain younger people with disabilities, and people with End-Stage Renal Disease (permanent kidney failure requiring dialysis or a transplant, sometimes called ESRD).</w:t>
      </w:r>
      <w:r>
        <w:rPr>
          <w:b/>
          <w:sz w:val="36"/>
          <w:szCs w:val="21"/>
        </w:rPr>
        <w:t xml:space="preserve">  Medicaid is also a federal/state program.</w:t>
      </w:r>
    </w:p>
    <w:p w:rsidR="0085252E" w:rsidRPr="00CD4E0D" w:rsidRDefault="0085252E" w:rsidP="0085252E">
      <w:pPr>
        <w:pStyle w:val="NormalWeb"/>
        <w:shd w:val="clear" w:color="auto" w:fill="FFFFFF"/>
        <w:rPr>
          <w:b/>
          <w:sz w:val="36"/>
          <w:szCs w:val="21"/>
        </w:rPr>
      </w:pPr>
      <w:r>
        <w:rPr>
          <w:b/>
          <w:sz w:val="36"/>
          <w:szCs w:val="21"/>
        </w:rPr>
        <w:t xml:space="preserve"> </w:t>
      </w:r>
    </w:p>
    <w:p w:rsidR="0085252E" w:rsidRPr="00CD4E0D" w:rsidRDefault="0085252E" w:rsidP="0085252E">
      <w:pPr>
        <w:pStyle w:val="NormalWeb"/>
        <w:shd w:val="clear" w:color="auto" w:fill="FFFFFF"/>
        <w:rPr>
          <w:b/>
          <w:sz w:val="36"/>
          <w:szCs w:val="21"/>
        </w:rPr>
      </w:pPr>
      <w:r w:rsidRPr="00CD4E0D">
        <w:rPr>
          <w:b/>
          <w:sz w:val="36"/>
          <w:szCs w:val="21"/>
        </w:rPr>
        <w:t>The different parts of Medicare help cover specific services:</w:t>
      </w:r>
    </w:p>
    <w:p w:rsidR="0085252E" w:rsidRPr="00CD4E0D" w:rsidRDefault="0085252E" w:rsidP="0085252E">
      <w:pPr>
        <w:shd w:val="clear" w:color="auto" w:fill="FFFFFF"/>
        <w:spacing w:before="300" w:after="150" w:line="360" w:lineRule="atLeast"/>
        <w:outlineLvl w:val="2"/>
        <w:rPr>
          <w:rFonts w:ascii="Arial" w:hAnsi="Arial" w:cs="Arial"/>
          <w:b/>
          <w:bCs/>
          <w:sz w:val="36"/>
          <w:szCs w:val="29"/>
        </w:rPr>
      </w:pPr>
    </w:p>
    <w:p w:rsidR="0085252E" w:rsidRPr="003E04D4" w:rsidRDefault="0085252E" w:rsidP="0085252E">
      <w:pPr>
        <w:rPr>
          <w:rFonts w:ascii="Arial" w:hAnsi="Arial"/>
          <w:b/>
          <w:sz w:val="36"/>
        </w:rPr>
      </w:pPr>
      <w:r w:rsidRPr="003E04D4">
        <w:rPr>
          <w:rFonts w:ascii="Arial" w:hAnsi="Arial"/>
          <w:b/>
          <w:sz w:val="36"/>
        </w:rPr>
        <w:t>Medicare Part a (Hospital Insurance)</w:t>
      </w:r>
    </w:p>
    <w:p w:rsidR="0085252E" w:rsidRPr="00CD4E0D" w:rsidRDefault="0085252E" w:rsidP="0085252E">
      <w:pPr>
        <w:pStyle w:val="NormalWeb"/>
        <w:shd w:val="clear" w:color="auto" w:fill="FFFFFF"/>
        <w:rPr>
          <w:b/>
          <w:sz w:val="36"/>
          <w:szCs w:val="21"/>
        </w:rPr>
      </w:pPr>
    </w:p>
    <w:p w:rsidR="0085252E" w:rsidRPr="00CD4E0D" w:rsidRDefault="0085252E" w:rsidP="0085252E">
      <w:pPr>
        <w:pStyle w:val="NormalWeb"/>
        <w:shd w:val="clear" w:color="auto" w:fill="FFFFFF"/>
        <w:rPr>
          <w:b/>
          <w:sz w:val="36"/>
          <w:szCs w:val="21"/>
        </w:rPr>
      </w:pPr>
      <w:r w:rsidRPr="00CD4E0D">
        <w:rPr>
          <w:b/>
          <w:sz w:val="36"/>
          <w:szCs w:val="21"/>
        </w:rPr>
        <w:t>Part A covers inpatient hospital stays, care in a skilled nursing facility, hospice care, and some home health care.</w:t>
      </w:r>
    </w:p>
    <w:p w:rsidR="0085252E" w:rsidRPr="00CD4E0D" w:rsidRDefault="0085252E" w:rsidP="0085252E">
      <w:pPr>
        <w:shd w:val="clear" w:color="auto" w:fill="FFFFFF"/>
        <w:spacing w:before="300" w:after="150" w:line="360" w:lineRule="atLeast"/>
        <w:outlineLvl w:val="2"/>
        <w:rPr>
          <w:rFonts w:ascii="Arial" w:hAnsi="Arial" w:cs="Arial"/>
          <w:b/>
          <w:bCs/>
          <w:sz w:val="36"/>
          <w:szCs w:val="29"/>
        </w:rPr>
      </w:pPr>
    </w:p>
    <w:p w:rsidR="0085252E" w:rsidRPr="00CC6202" w:rsidRDefault="0085252E" w:rsidP="0085252E">
      <w:pPr>
        <w:rPr>
          <w:rFonts w:ascii="Arial" w:hAnsi="Arial"/>
          <w:b/>
          <w:sz w:val="36"/>
        </w:rPr>
      </w:pPr>
      <w:r w:rsidRPr="00CC6202">
        <w:rPr>
          <w:rFonts w:ascii="Arial" w:hAnsi="Arial"/>
          <w:b/>
          <w:sz w:val="36"/>
        </w:rPr>
        <w:t>Medicare Part B (Medical Insurance) </w:t>
      </w:r>
    </w:p>
    <w:p w:rsidR="0085252E" w:rsidRPr="00CD4E0D" w:rsidRDefault="0085252E" w:rsidP="0085252E">
      <w:pPr>
        <w:pStyle w:val="NormalWeb"/>
        <w:shd w:val="clear" w:color="auto" w:fill="FFFFFF"/>
        <w:rPr>
          <w:b/>
          <w:sz w:val="36"/>
          <w:szCs w:val="21"/>
        </w:rPr>
      </w:pPr>
    </w:p>
    <w:p w:rsidR="0085252E" w:rsidRPr="00CD4E0D" w:rsidRDefault="0085252E" w:rsidP="0085252E">
      <w:pPr>
        <w:pStyle w:val="NormalWeb"/>
        <w:shd w:val="clear" w:color="auto" w:fill="FFFFFF"/>
        <w:rPr>
          <w:b/>
          <w:sz w:val="36"/>
          <w:szCs w:val="21"/>
        </w:rPr>
      </w:pPr>
      <w:r w:rsidRPr="00CD4E0D">
        <w:rPr>
          <w:b/>
          <w:sz w:val="36"/>
          <w:szCs w:val="21"/>
        </w:rPr>
        <w:t>Part B covers certain doctors' services, ou</w:t>
      </w:r>
      <w:r>
        <w:rPr>
          <w:b/>
          <w:sz w:val="36"/>
          <w:szCs w:val="21"/>
        </w:rPr>
        <w:t xml:space="preserve">tpatient care, medical supplies and equipment, </w:t>
      </w:r>
      <w:r w:rsidRPr="00CD4E0D">
        <w:rPr>
          <w:b/>
          <w:sz w:val="36"/>
          <w:szCs w:val="21"/>
        </w:rPr>
        <w:t>and preventive services.</w:t>
      </w:r>
    </w:p>
    <w:p w:rsidR="0085252E" w:rsidRPr="00CD4E0D" w:rsidRDefault="0085252E" w:rsidP="0085252E">
      <w:pPr>
        <w:shd w:val="clear" w:color="auto" w:fill="FFFFFF"/>
        <w:spacing w:before="300" w:after="150" w:line="360" w:lineRule="atLeast"/>
        <w:outlineLvl w:val="2"/>
        <w:rPr>
          <w:rFonts w:ascii="Arial" w:hAnsi="Arial" w:cs="Arial"/>
          <w:b/>
          <w:bCs/>
          <w:sz w:val="36"/>
          <w:szCs w:val="29"/>
        </w:rPr>
      </w:pPr>
    </w:p>
    <w:p w:rsidR="0085252E" w:rsidRPr="00707526" w:rsidRDefault="0085252E" w:rsidP="0085252E">
      <w:pPr>
        <w:rPr>
          <w:rFonts w:ascii="Arial" w:hAnsi="Arial"/>
          <w:b/>
          <w:sz w:val="36"/>
        </w:rPr>
      </w:pPr>
      <w:r w:rsidRPr="00707526">
        <w:rPr>
          <w:rFonts w:ascii="Arial" w:hAnsi="Arial"/>
          <w:b/>
          <w:sz w:val="36"/>
        </w:rPr>
        <w:t>Medicare Part C (Medicare Advantage Plans)</w:t>
      </w:r>
    </w:p>
    <w:p w:rsidR="0085252E" w:rsidRPr="00CD4E0D" w:rsidRDefault="0085252E" w:rsidP="0085252E">
      <w:pPr>
        <w:pStyle w:val="NormalWeb"/>
        <w:shd w:val="clear" w:color="auto" w:fill="FFFFFF"/>
        <w:rPr>
          <w:b/>
          <w:sz w:val="36"/>
          <w:szCs w:val="21"/>
        </w:rPr>
      </w:pPr>
    </w:p>
    <w:p w:rsidR="0085252E" w:rsidRPr="00091473" w:rsidRDefault="0085252E" w:rsidP="0085252E">
      <w:pPr>
        <w:rPr>
          <w:rFonts w:ascii="Arial" w:hAnsi="Arial"/>
          <w:b/>
          <w:sz w:val="36"/>
        </w:rPr>
      </w:pPr>
      <w:r w:rsidRPr="007660DF">
        <w:rPr>
          <w:rFonts w:ascii="Arial" w:hAnsi="Arial"/>
          <w:b/>
          <w:sz w:val="36"/>
        </w:rPr>
        <w:t xml:space="preserve">Medicare Advantage Plans are health plans offered by private companies that contracts with Medicare to provide you with all your Part A and Part B benefits.  Medicare Advantage Plans include Health Maintenance Organizations (HMOS), Preferred Provider Organizations (PPOS), Private Fee-for-Service Plans, Special Needs Plans, and Medicare Medical Savings Account Plans.  If you are enrolled in a Medicare Advantage Plan, all of your Medicare services are paid for by the plan instead of by original Medicare.  Most Medicare Advantage Plans offer prescription drug coverage. </w:t>
      </w:r>
      <w:r w:rsidRPr="007660DF">
        <w:t xml:space="preserve">If you have a Medicare Advantage plan that </w:t>
      </w:r>
      <w:r w:rsidRPr="007660DF">
        <w:rPr>
          <w:rFonts w:ascii="Arial" w:hAnsi="Arial"/>
          <w:b/>
          <w:sz w:val="36"/>
        </w:rPr>
        <w:t>does not offer drug coverage, you may be able to purchase a Part D plan to cover your drugs. Check with your Medicare Advantage plan first to see if there are any special rules you have to follow.</w:t>
      </w:r>
    </w:p>
    <w:p w:rsidR="0085252E" w:rsidRPr="00CD4E0D" w:rsidRDefault="0085252E" w:rsidP="0085252E">
      <w:pPr>
        <w:shd w:val="clear" w:color="auto" w:fill="FFFFFF"/>
        <w:spacing w:before="300" w:after="150" w:line="360" w:lineRule="atLeast"/>
        <w:outlineLvl w:val="2"/>
        <w:rPr>
          <w:rFonts w:ascii="Arial" w:hAnsi="Arial" w:cs="Arial"/>
          <w:b/>
          <w:bCs/>
          <w:sz w:val="36"/>
          <w:szCs w:val="29"/>
        </w:rPr>
      </w:pPr>
    </w:p>
    <w:p w:rsidR="0085252E" w:rsidRPr="00E302ED" w:rsidRDefault="0085252E" w:rsidP="0085252E">
      <w:pPr>
        <w:pStyle w:val="Heading1"/>
        <w:rPr>
          <w:rFonts w:ascii="Arial" w:hAnsi="Arial"/>
          <w:color w:val="auto"/>
          <w:sz w:val="40"/>
        </w:rPr>
      </w:pPr>
      <w:bookmarkStart w:id="12" w:name="_Toc474937464"/>
      <w:bookmarkStart w:id="13" w:name="_Toc474938582"/>
      <w:bookmarkStart w:id="14" w:name="_Toc534271237"/>
      <w:bookmarkStart w:id="15" w:name="_Toc534705031"/>
      <w:bookmarkStart w:id="16" w:name="_Toc534715283"/>
      <w:r w:rsidRPr="00E302ED">
        <w:rPr>
          <w:rFonts w:ascii="Arial" w:hAnsi="Arial"/>
          <w:color w:val="auto"/>
          <w:sz w:val="40"/>
        </w:rPr>
        <w:lastRenderedPageBreak/>
        <w:t>Medicare Part D (prescription drug coverage)</w:t>
      </w:r>
      <w:bookmarkEnd w:id="12"/>
      <w:bookmarkEnd w:id="13"/>
      <w:bookmarkEnd w:id="14"/>
      <w:bookmarkEnd w:id="15"/>
      <w:bookmarkEnd w:id="16"/>
    </w:p>
    <w:p w:rsidR="0085252E" w:rsidRPr="00CD4E0D" w:rsidRDefault="0085252E" w:rsidP="0085252E">
      <w:pPr>
        <w:shd w:val="clear" w:color="auto" w:fill="FFFFFF"/>
        <w:spacing w:before="300" w:after="150" w:line="360" w:lineRule="atLeast"/>
        <w:outlineLvl w:val="2"/>
        <w:rPr>
          <w:rFonts w:ascii="Arial" w:hAnsi="Arial" w:cs="Arial"/>
          <w:b/>
          <w:bCs/>
          <w:sz w:val="36"/>
          <w:szCs w:val="29"/>
        </w:rPr>
      </w:pPr>
    </w:p>
    <w:p w:rsidR="0085252E" w:rsidRDefault="0085252E" w:rsidP="0085252E">
      <w:pPr>
        <w:pStyle w:val="NormalWeb"/>
        <w:shd w:val="clear" w:color="auto" w:fill="FFFFFF"/>
        <w:rPr>
          <w:b/>
          <w:sz w:val="36"/>
          <w:szCs w:val="21"/>
        </w:rPr>
      </w:pPr>
      <w:r w:rsidRPr="00CD4E0D">
        <w:rPr>
          <w:b/>
          <w:sz w:val="36"/>
          <w:szCs w:val="21"/>
        </w:rPr>
        <w:t>Part D adds prescription drug coverage to Original Medicare</w:t>
      </w:r>
      <w:r>
        <w:rPr>
          <w:b/>
          <w:sz w:val="36"/>
          <w:szCs w:val="21"/>
        </w:rPr>
        <w:t>. People with Medicare can purchase a Part D Plan through</w:t>
      </w:r>
      <w:r w:rsidRPr="00CD4E0D">
        <w:rPr>
          <w:b/>
          <w:sz w:val="36"/>
          <w:szCs w:val="21"/>
        </w:rPr>
        <w:t xml:space="preserve"> private companies approved by Medicare. </w:t>
      </w:r>
      <w:r>
        <w:rPr>
          <w:b/>
          <w:sz w:val="36"/>
          <w:szCs w:val="21"/>
        </w:rPr>
        <w:t xml:space="preserve"> </w:t>
      </w:r>
      <w:r w:rsidRPr="00CD4E0D">
        <w:rPr>
          <w:b/>
          <w:sz w:val="36"/>
          <w:szCs w:val="21"/>
        </w:rPr>
        <w:t>Medicare Advantage Plans may also offer prescription drug coverage that follows the same rules as Medicare Prescription Drug Plans.</w:t>
      </w:r>
      <w:r>
        <w:rPr>
          <w:b/>
          <w:sz w:val="36"/>
          <w:szCs w:val="21"/>
        </w:rPr>
        <w:t xml:space="preserve">  </w:t>
      </w:r>
    </w:p>
    <w:p w:rsidR="0085252E" w:rsidRPr="00CD4E0D" w:rsidRDefault="0085252E" w:rsidP="0085252E">
      <w:pPr>
        <w:pStyle w:val="NormalWeb"/>
        <w:shd w:val="clear" w:color="auto" w:fill="FFFFFF"/>
        <w:rPr>
          <w:b/>
          <w:sz w:val="36"/>
          <w:szCs w:val="21"/>
        </w:rPr>
      </w:pPr>
    </w:p>
    <w:p w:rsidR="0085252E" w:rsidRPr="002D1214" w:rsidRDefault="0085252E" w:rsidP="0085252E">
      <w:pPr>
        <w:rPr>
          <w:rFonts w:ascii="Arial" w:hAnsi="Arial"/>
          <w:b/>
          <w:sz w:val="36"/>
        </w:rPr>
      </w:pPr>
      <w:r w:rsidRPr="002D1214">
        <w:rPr>
          <w:rFonts w:ascii="Arial" w:hAnsi="Arial"/>
          <w:b/>
          <w:sz w:val="36"/>
        </w:rPr>
        <w:t>Not sure what kind of coverage you have?</w:t>
      </w:r>
    </w:p>
    <w:p w:rsidR="0085252E" w:rsidRPr="00CD4E0D" w:rsidRDefault="0085252E" w:rsidP="0085252E">
      <w:pPr>
        <w:numPr>
          <w:ilvl w:val="0"/>
          <w:numId w:val="3"/>
        </w:numPr>
        <w:shd w:val="clear" w:color="auto" w:fill="FFFFFF"/>
        <w:spacing w:before="100" w:beforeAutospacing="1" w:after="75" w:line="360" w:lineRule="atLeast"/>
        <w:ind w:left="375"/>
        <w:rPr>
          <w:rFonts w:ascii="Arial" w:hAnsi="Arial" w:cs="Arial"/>
          <w:b/>
          <w:sz w:val="36"/>
          <w:szCs w:val="36"/>
        </w:rPr>
      </w:pPr>
      <w:r w:rsidRPr="00CD4E0D">
        <w:rPr>
          <w:rFonts w:ascii="Arial" w:hAnsi="Arial" w:cs="Arial"/>
          <w:b/>
          <w:sz w:val="36"/>
          <w:szCs w:val="36"/>
        </w:rPr>
        <w:t xml:space="preserve">Check </w:t>
      </w:r>
      <w:r>
        <w:rPr>
          <w:rFonts w:ascii="Arial" w:hAnsi="Arial" w:cs="Arial"/>
          <w:b/>
          <w:sz w:val="36"/>
          <w:szCs w:val="36"/>
        </w:rPr>
        <w:t>your red, white and blue card</w:t>
      </w:r>
      <w:r w:rsidRPr="00CD4E0D">
        <w:rPr>
          <w:rFonts w:ascii="Arial" w:hAnsi="Arial" w:cs="Arial"/>
          <w:b/>
          <w:sz w:val="36"/>
          <w:szCs w:val="36"/>
        </w:rPr>
        <w:t>.</w:t>
      </w:r>
    </w:p>
    <w:p w:rsidR="0085252E" w:rsidRDefault="0085252E" w:rsidP="0085252E">
      <w:pPr>
        <w:numPr>
          <w:ilvl w:val="0"/>
          <w:numId w:val="3"/>
        </w:numPr>
        <w:shd w:val="clear" w:color="auto" w:fill="FFFFFF"/>
        <w:spacing w:before="100" w:beforeAutospacing="1" w:after="75" w:line="360" w:lineRule="atLeast"/>
        <w:ind w:left="375"/>
        <w:rPr>
          <w:rFonts w:ascii="Arial" w:hAnsi="Arial" w:cs="Arial"/>
          <w:b/>
          <w:sz w:val="36"/>
          <w:szCs w:val="36"/>
        </w:rPr>
      </w:pPr>
      <w:r w:rsidRPr="00CD4E0D">
        <w:rPr>
          <w:rFonts w:ascii="Arial" w:hAnsi="Arial" w:cs="Arial"/>
          <w:b/>
          <w:sz w:val="36"/>
          <w:szCs w:val="36"/>
        </w:rPr>
        <w:t>Check all other insurance cards that you use. Call the phone number on the cards to get more information</w:t>
      </w:r>
      <w:r>
        <w:rPr>
          <w:rFonts w:ascii="Arial" w:hAnsi="Arial" w:cs="Arial"/>
          <w:b/>
          <w:sz w:val="36"/>
          <w:szCs w:val="36"/>
        </w:rPr>
        <w:t>.</w:t>
      </w:r>
    </w:p>
    <w:p w:rsidR="0085252E" w:rsidRDefault="0085252E" w:rsidP="0085252E">
      <w:pPr>
        <w:numPr>
          <w:ilvl w:val="0"/>
          <w:numId w:val="3"/>
        </w:numPr>
        <w:shd w:val="clear" w:color="auto" w:fill="FFFFFF"/>
        <w:spacing w:before="100" w:beforeAutospacing="1" w:after="75" w:line="360" w:lineRule="atLeast"/>
        <w:ind w:left="375"/>
        <w:rPr>
          <w:rFonts w:ascii="Arial" w:hAnsi="Arial" w:cs="Arial"/>
          <w:b/>
          <w:sz w:val="36"/>
          <w:szCs w:val="36"/>
        </w:rPr>
      </w:pPr>
      <w:r>
        <w:rPr>
          <w:rFonts w:ascii="Arial" w:hAnsi="Arial" w:cs="Arial"/>
          <w:b/>
          <w:sz w:val="36"/>
          <w:szCs w:val="36"/>
        </w:rPr>
        <w:t>Check your health and drug plan enrollment online at www.medicare.gov.</w:t>
      </w:r>
    </w:p>
    <w:p w:rsidR="0085252E" w:rsidRPr="00CD4E0D" w:rsidRDefault="0085252E" w:rsidP="0085252E">
      <w:pPr>
        <w:shd w:val="clear" w:color="auto" w:fill="FFFFFF"/>
        <w:spacing w:before="100" w:beforeAutospacing="1" w:after="75" w:line="360" w:lineRule="atLeast"/>
        <w:ind w:left="15"/>
        <w:rPr>
          <w:rFonts w:ascii="Arial" w:hAnsi="Arial" w:cs="Arial"/>
          <w:b/>
          <w:sz w:val="36"/>
          <w:szCs w:val="36"/>
        </w:rPr>
      </w:pPr>
      <w:r w:rsidRPr="00CD4E0D">
        <w:rPr>
          <w:rFonts w:ascii="Arial" w:hAnsi="Arial" w:cs="Arial"/>
          <w:b/>
          <w:sz w:val="36"/>
          <w:szCs w:val="36"/>
        </w:rPr>
        <w:t>Call 1-800-MEDICARE</w:t>
      </w:r>
      <w:r>
        <w:rPr>
          <w:rFonts w:ascii="Arial" w:hAnsi="Arial" w:cs="Arial"/>
          <w:b/>
          <w:sz w:val="36"/>
          <w:szCs w:val="36"/>
        </w:rPr>
        <w:t>,</w:t>
      </w:r>
      <w:r w:rsidRPr="00CD4E0D">
        <w:rPr>
          <w:rFonts w:ascii="Arial" w:hAnsi="Arial" w:cs="Arial"/>
          <w:b/>
          <w:sz w:val="36"/>
          <w:szCs w:val="36"/>
        </w:rPr>
        <w:t xml:space="preserve"> 1-800-633-4227. TTY users should call 1-877-486-2048</w:t>
      </w:r>
      <w:r>
        <w:rPr>
          <w:rFonts w:ascii="Arial" w:hAnsi="Arial" w:cs="Arial"/>
          <w:b/>
          <w:sz w:val="36"/>
          <w:szCs w:val="36"/>
        </w:rPr>
        <w:t>.</w:t>
      </w:r>
    </w:p>
    <w:p w:rsidR="0085252E" w:rsidRDefault="0085252E" w:rsidP="0085252E">
      <w:pPr>
        <w:rPr>
          <w:rFonts w:ascii="Arial" w:hAnsi="Arial"/>
          <w:b/>
          <w:sz w:val="36"/>
        </w:rPr>
      </w:pPr>
    </w:p>
    <w:p w:rsidR="0085252E" w:rsidRPr="00C66D80" w:rsidRDefault="0085252E" w:rsidP="0085252E">
      <w:pPr>
        <w:pStyle w:val="Heading1"/>
        <w:rPr>
          <w:rFonts w:ascii="Arial" w:hAnsi="Arial"/>
          <w:color w:val="auto"/>
          <w:sz w:val="40"/>
        </w:rPr>
      </w:pPr>
      <w:bookmarkStart w:id="17" w:name="_Toc474937465"/>
      <w:bookmarkStart w:id="18" w:name="_Toc474938583"/>
      <w:bookmarkStart w:id="19" w:name="_Toc534271238"/>
      <w:bookmarkStart w:id="20" w:name="_Toc534705032"/>
      <w:bookmarkStart w:id="21" w:name="_Toc534715284"/>
      <w:r w:rsidRPr="00C66D80">
        <w:rPr>
          <w:rFonts w:ascii="Arial" w:hAnsi="Arial"/>
          <w:color w:val="auto"/>
          <w:sz w:val="40"/>
        </w:rPr>
        <w:t>What Is Extra Help?</w:t>
      </w:r>
      <w:bookmarkEnd w:id="17"/>
      <w:bookmarkEnd w:id="18"/>
      <w:bookmarkEnd w:id="19"/>
      <w:bookmarkEnd w:id="20"/>
      <w:bookmarkEnd w:id="21"/>
    </w:p>
    <w:p w:rsidR="0085252E" w:rsidRPr="00CD4E0D" w:rsidRDefault="0085252E" w:rsidP="0085252E">
      <w:pPr>
        <w:rPr>
          <w:rFonts w:ascii="Arial" w:hAnsi="Arial"/>
          <w:b/>
          <w:sz w:val="36"/>
        </w:rPr>
      </w:pPr>
    </w:p>
    <w:p w:rsidR="0085252E" w:rsidRDefault="0085252E" w:rsidP="0085252E">
      <w:pPr>
        <w:pStyle w:val="Pa5"/>
        <w:spacing w:after="40" w:line="240" w:lineRule="auto"/>
        <w:rPr>
          <w:rFonts w:ascii="Arial" w:hAnsi="Arial" w:cs="TrumpMediaeval"/>
          <w:b/>
          <w:sz w:val="36"/>
          <w:szCs w:val="23"/>
        </w:rPr>
      </w:pPr>
      <w:r w:rsidRPr="00CD4E0D">
        <w:rPr>
          <w:rFonts w:ascii="Arial" w:hAnsi="Arial" w:cs="TrumpMediaeval"/>
          <w:b/>
          <w:sz w:val="36"/>
          <w:szCs w:val="23"/>
        </w:rPr>
        <w:lastRenderedPageBreak/>
        <w:t xml:space="preserve">Anyone who has Medicare can get Medicare prescription drug coverage. Some people with limited resources and income also may be able to get Extra Help with the costs </w:t>
      </w:r>
      <w:r>
        <w:rPr>
          <w:rFonts w:ascii="Arial" w:hAnsi="Arial" w:cs="TrumpMediaeval"/>
          <w:b/>
          <w:sz w:val="36"/>
          <w:szCs w:val="23"/>
        </w:rPr>
        <w:t xml:space="preserve">of </w:t>
      </w:r>
      <w:r w:rsidRPr="00CD4E0D">
        <w:rPr>
          <w:rFonts w:ascii="Arial" w:hAnsi="Arial" w:cs="TrumpMediaeval"/>
          <w:b/>
          <w:sz w:val="36"/>
          <w:szCs w:val="23"/>
        </w:rPr>
        <w:t xml:space="preserve">monthly premiums, annual deductibles, and prescription co-payments — related to a Medicare prescription drug plan. The Extra Help is estimated to be worth about $4,000 per year. Many people qualify for these big savings and </w:t>
      </w:r>
      <w:r>
        <w:rPr>
          <w:rFonts w:ascii="Arial" w:hAnsi="Arial" w:cs="TrumpMediaeval"/>
          <w:b/>
          <w:sz w:val="36"/>
          <w:szCs w:val="23"/>
        </w:rPr>
        <w:t xml:space="preserve">do not </w:t>
      </w:r>
      <w:r w:rsidRPr="00CD4E0D">
        <w:rPr>
          <w:rFonts w:ascii="Arial" w:hAnsi="Arial" w:cs="TrumpMediaeval"/>
          <w:b/>
          <w:sz w:val="36"/>
          <w:szCs w:val="23"/>
        </w:rPr>
        <w:t xml:space="preserve">even know it. To find out if you qualify, Social Security will need to know the value of your savings, investments, real estate (other than your home), and your income. </w:t>
      </w:r>
    </w:p>
    <w:p w:rsidR="0085252E" w:rsidRDefault="0085252E" w:rsidP="0085252E">
      <w:pPr>
        <w:pStyle w:val="Pa5"/>
        <w:spacing w:after="40" w:line="240" w:lineRule="auto"/>
        <w:ind w:firstLine="240"/>
        <w:rPr>
          <w:rFonts w:ascii="Arial" w:hAnsi="Arial" w:cs="TrumpMediaeval"/>
          <w:b/>
          <w:sz w:val="36"/>
          <w:szCs w:val="23"/>
        </w:rPr>
      </w:pPr>
    </w:p>
    <w:p w:rsidR="0085252E" w:rsidRPr="002E1053" w:rsidRDefault="0085252E" w:rsidP="0085252E">
      <w:pPr>
        <w:pStyle w:val="Pa5"/>
        <w:spacing w:after="40" w:line="240" w:lineRule="auto"/>
        <w:rPr>
          <w:rFonts w:ascii="Arial" w:hAnsi="Arial"/>
          <w:b/>
          <w:sz w:val="36"/>
          <w:szCs w:val="23"/>
        </w:rPr>
      </w:pPr>
      <w:bookmarkStart w:id="22" w:name="OLE_LINK6"/>
      <w:r>
        <w:rPr>
          <w:rFonts w:ascii="Arial" w:hAnsi="Arial" w:cs="TrumpMediaeval"/>
          <w:b/>
          <w:sz w:val="36"/>
          <w:szCs w:val="23"/>
        </w:rPr>
        <w:t xml:space="preserve">For help in applying for the Extra Help Program, call Social Security toll-free at 1-800-772-1213 or if you are deaf or hard of hearing, call their TTY number at 1-800-325-0778.  Deaf or </w:t>
      </w:r>
      <w:proofErr w:type="spellStart"/>
      <w:r>
        <w:rPr>
          <w:rFonts w:ascii="Arial" w:hAnsi="Arial" w:cs="TrumpMediaeval"/>
          <w:b/>
          <w:sz w:val="36"/>
          <w:szCs w:val="23"/>
        </w:rPr>
        <w:t>DeafBlind</w:t>
      </w:r>
      <w:proofErr w:type="spellEnd"/>
      <w:r>
        <w:rPr>
          <w:rFonts w:ascii="Arial" w:hAnsi="Arial" w:cs="TrumpMediaeval"/>
          <w:b/>
          <w:sz w:val="36"/>
          <w:szCs w:val="23"/>
        </w:rPr>
        <w:t xml:space="preserve">   can also communicate via email: </w:t>
      </w:r>
      <w:hyperlink r:id="rId8" w:history="1">
        <w:r w:rsidRPr="00F917B3">
          <w:rPr>
            <w:rStyle w:val="Hyperlink"/>
            <w:rFonts w:ascii="Arial" w:hAnsi="Arial" w:cs="TrumpMediaeval"/>
            <w:b/>
            <w:sz w:val="36"/>
            <w:szCs w:val="23"/>
          </w:rPr>
          <w:t>SE.WA.E60.video.phone@SSA.gov</w:t>
        </w:r>
      </w:hyperlink>
      <w:r>
        <w:rPr>
          <w:rFonts w:ascii="Arial" w:hAnsi="Arial" w:cs="TrumpMediaeval"/>
          <w:b/>
          <w:sz w:val="36"/>
          <w:szCs w:val="23"/>
        </w:rPr>
        <w:t xml:space="preserve">  </w:t>
      </w:r>
      <w:r w:rsidRPr="00CD4E0D">
        <w:rPr>
          <w:rFonts w:ascii="Arial" w:hAnsi="Arial" w:cs="TrumpMediaeval"/>
          <w:b/>
          <w:sz w:val="36"/>
          <w:szCs w:val="23"/>
        </w:rPr>
        <w:t xml:space="preserve"> </w:t>
      </w:r>
    </w:p>
    <w:bookmarkEnd w:id="22"/>
    <w:p w:rsidR="0085252E" w:rsidRPr="00D44A36" w:rsidRDefault="0085252E" w:rsidP="0085252E"/>
    <w:p w:rsidR="0085252E" w:rsidRPr="00CD4E0D" w:rsidRDefault="0085252E" w:rsidP="0085252E">
      <w:pPr>
        <w:pStyle w:val="Default"/>
        <w:rPr>
          <w:rFonts w:ascii="Arial" w:hAnsi="Arial"/>
          <w:b/>
          <w:color w:val="auto"/>
          <w:sz w:val="36"/>
          <w:szCs w:val="23"/>
        </w:rPr>
      </w:pPr>
      <w:r>
        <w:rPr>
          <w:rFonts w:ascii="Arial" w:hAnsi="Arial"/>
          <w:b/>
          <w:color w:val="auto"/>
          <w:sz w:val="36"/>
          <w:szCs w:val="23"/>
        </w:rPr>
        <w:t xml:space="preserve">Or you can go online to apply for Extra Help.  Here is the link: </w:t>
      </w:r>
      <w:r w:rsidRPr="00657021">
        <w:rPr>
          <w:rFonts w:ascii="Arial" w:hAnsi="Arial" w:cs="Arial"/>
          <w:b/>
          <w:sz w:val="36"/>
          <w:szCs w:val="36"/>
        </w:rPr>
        <w:t>https://www.ssa.gov/medicare/prescriptionhelp/.</w:t>
      </w:r>
      <w:r w:rsidRPr="00560E30">
        <w:t xml:space="preserve"> </w:t>
      </w:r>
      <w:r>
        <w:rPr>
          <w:rFonts w:ascii="Arial" w:hAnsi="Arial"/>
          <w:b/>
          <w:color w:val="auto"/>
          <w:sz w:val="36"/>
          <w:szCs w:val="23"/>
        </w:rPr>
        <w:t xml:space="preserve">  </w:t>
      </w:r>
    </w:p>
    <w:p w:rsidR="0085252E" w:rsidRDefault="0085252E" w:rsidP="0085252E">
      <w:pPr>
        <w:spacing w:line="240" w:lineRule="auto"/>
        <w:rPr>
          <w:rFonts w:ascii="Arial" w:hAnsi="Arial"/>
          <w:b/>
          <w:sz w:val="36"/>
        </w:rPr>
      </w:pPr>
    </w:p>
    <w:p w:rsidR="0085252E" w:rsidRPr="00CD4E0D" w:rsidRDefault="0085252E" w:rsidP="0085252E">
      <w:pPr>
        <w:spacing w:line="240" w:lineRule="auto"/>
        <w:rPr>
          <w:rFonts w:ascii="Arial" w:hAnsi="Arial"/>
          <w:b/>
          <w:sz w:val="36"/>
        </w:rPr>
      </w:pPr>
    </w:p>
    <w:p w:rsidR="0085252E" w:rsidRPr="0050781E" w:rsidRDefault="0085252E" w:rsidP="0085252E">
      <w:bookmarkStart w:id="23" w:name="_Toc474937466"/>
      <w:bookmarkStart w:id="24" w:name="_Toc474938584"/>
    </w:p>
    <w:p w:rsidR="0085252E" w:rsidRPr="00886D3C" w:rsidRDefault="0085252E" w:rsidP="0085252E"/>
    <w:p w:rsidR="0085252E" w:rsidRPr="00886D3C" w:rsidRDefault="0085252E" w:rsidP="0085252E"/>
    <w:p w:rsidR="0085252E" w:rsidRDefault="0085252E" w:rsidP="0085252E">
      <w:pPr>
        <w:pStyle w:val="Heading1"/>
      </w:pPr>
      <w:bookmarkStart w:id="25" w:name="_Toc534271239"/>
      <w:bookmarkStart w:id="26" w:name="_Toc534705033"/>
      <w:bookmarkStart w:id="27" w:name="_Toc534715285"/>
    </w:p>
    <w:p w:rsidR="0085252E" w:rsidRPr="008F2381" w:rsidRDefault="0085252E" w:rsidP="0085252E">
      <w:pPr>
        <w:pStyle w:val="Heading1"/>
      </w:pPr>
      <w:r>
        <w:lastRenderedPageBreak/>
        <w:t>How to Access Talking Prescription Labels</w:t>
      </w:r>
      <w:bookmarkEnd w:id="23"/>
      <w:bookmarkEnd w:id="24"/>
      <w:bookmarkEnd w:id="25"/>
      <w:bookmarkEnd w:id="26"/>
      <w:bookmarkEnd w:id="27"/>
      <w:r w:rsidRPr="008F2381">
        <w:t xml:space="preserve"> </w:t>
      </w:r>
    </w:p>
    <w:p w:rsidR="0085252E" w:rsidRPr="002E7B1E" w:rsidRDefault="0085252E" w:rsidP="0085252E"/>
    <w:p w:rsidR="0085252E" w:rsidRPr="00CD4E0D" w:rsidRDefault="0085252E" w:rsidP="0085252E">
      <w:pPr>
        <w:spacing w:after="225" w:line="396" w:lineRule="auto"/>
        <w:rPr>
          <w:rFonts w:ascii="Arial" w:hAnsi="Arial"/>
          <w:b/>
          <w:spacing w:val="7"/>
          <w:sz w:val="36"/>
          <w:szCs w:val="20"/>
        </w:rPr>
      </w:pPr>
      <w:r w:rsidRPr="00CD4E0D">
        <w:rPr>
          <w:rFonts w:ascii="Arial" w:hAnsi="Arial"/>
          <w:b/>
          <w:spacing w:val="7"/>
          <w:sz w:val="36"/>
          <w:szCs w:val="20"/>
        </w:rPr>
        <w:t>A growing number of pharmacy chains and health care organizations in the United States now offer talking prescription labels and other forms of accessible prescription information for customers who cannot read standard print. Accessible labels are a critical health and safety issue and an important privacy issue.</w:t>
      </w:r>
    </w:p>
    <w:p w:rsidR="0085252E" w:rsidRPr="00F11E28" w:rsidRDefault="0085252E" w:rsidP="0085252E">
      <w:r w:rsidRPr="00F11E28">
        <w:t xml:space="preserve"> </w:t>
      </w:r>
    </w:p>
    <w:p w:rsidR="0085252E" w:rsidRPr="00657021" w:rsidRDefault="0085252E" w:rsidP="0085252E">
      <w:pPr>
        <w:rPr>
          <w:rFonts w:asciiTheme="majorHAnsi" w:hAnsiTheme="majorHAnsi" w:cstheme="majorHAnsi"/>
          <w:b/>
          <w:sz w:val="36"/>
          <w:szCs w:val="36"/>
        </w:rPr>
      </w:pPr>
      <w:r w:rsidRPr="00657021">
        <w:rPr>
          <w:rFonts w:asciiTheme="majorHAnsi" w:hAnsiTheme="majorHAnsi" w:cstheme="majorHAnsi"/>
          <w:b/>
          <w:sz w:val="36"/>
          <w:szCs w:val="36"/>
        </w:rPr>
        <w:t>Available are the following accessible products:</w:t>
      </w:r>
    </w:p>
    <w:p w:rsidR="0085252E" w:rsidRPr="00A8093C" w:rsidRDefault="0085252E" w:rsidP="0085252E"/>
    <w:p w:rsidR="0085252E" w:rsidRPr="00017C3B" w:rsidRDefault="0085252E" w:rsidP="0085252E">
      <w:pPr>
        <w:rPr>
          <w:rFonts w:ascii="Arial" w:hAnsi="Arial"/>
          <w:b/>
          <w:sz w:val="36"/>
        </w:rPr>
      </w:pPr>
      <w:r w:rsidRPr="00017C3B">
        <w:rPr>
          <w:rFonts w:ascii="Arial" w:hAnsi="Arial"/>
          <w:b/>
          <w:sz w:val="36"/>
        </w:rPr>
        <w:t>Talking Pill Reminder</w:t>
      </w:r>
    </w:p>
    <w:p w:rsidR="0085252E" w:rsidRPr="00017C3B" w:rsidRDefault="0085252E" w:rsidP="0085252E">
      <w:pPr>
        <w:rPr>
          <w:rFonts w:ascii="Arial" w:hAnsi="Arial"/>
          <w:b/>
          <w:sz w:val="36"/>
        </w:rPr>
      </w:pPr>
      <w:r w:rsidRPr="00017C3B">
        <w:rPr>
          <w:rFonts w:ascii="Arial" w:hAnsi="Arial"/>
          <w:b/>
          <w:sz w:val="36"/>
        </w:rPr>
        <w:t>Talking Prescription Labels</w:t>
      </w:r>
    </w:p>
    <w:p w:rsidR="0085252E" w:rsidRPr="00657021" w:rsidRDefault="0085252E" w:rsidP="0085252E">
      <w:pPr>
        <w:rPr>
          <w:rFonts w:asciiTheme="majorHAnsi" w:hAnsiTheme="majorHAnsi" w:cstheme="majorHAnsi"/>
          <w:b/>
          <w:sz w:val="36"/>
          <w:szCs w:val="36"/>
        </w:rPr>
      </w:pPr>
      <w:r w:rsidRPr="00657021">
        <w:rPr>
          <w:rFonts w:asciiTheme="majorHAnsi" w:hAnsiTheme="majorHAnsi" w:cstheme="majorHAnsi"/>
          <w:b/>
          <w:sz w:val="36"/>
          <w:szCs w:val="36"/>
        </w:rPr>
        <w:t>Large Print</w:t>
      </w:r>
    </w:p>
    <w:p w:rsidR="0085252E" w:rsidRPr="00657021" w:rsidRDefault="0085252E" w:rsidP="0085252E">
      <w:pPr>
        <w:rPr>
          <w:rFonts w:asciiTheme="majorHAnsi" w:hAnsiTheme="majorHAnsi" w:cstheme="majorHAnsi"/>
          <w:b/>
          <w:sz w:val="36"/>
          <w:szCs w:val="36"/>
        </w:rPr>
      </w:pPr>
      <w:r w:rsidRPr="00657021">
        <w:rPr>
          <w:rFonts w:asciiTheme="majorHAnsi" w:hAnsiTheme="majorHAnsi" w:cstheme="majorHAnsi"/>
          <w:b/>
          <w:sz w:val="36"/>
          <w:szCs w:val="36"/>
        </w:rPr>
        <w:t>Braille</w:t>
      </w:r>
    </w:p>
    <w:p w:rsidR="0085252E" w:rsidRPr="00657021" w:rsidRDefault="0085252E" w:rsidP="0085252E">
      <w:pPr>
        <w:rPr>
          <w:rFonts w:asciiTheme="majorHAnsi" w:hAnsiTheme="majorHAnsi" w:cstheme="majorHAnsi"/>
          <w:b/>
          <w:sz w:val="36"/>
          <w:szCs w:val="36"/>
        </w:rPr>
      </w:pPr>
    </w:p>
    <w:p w:rsidR="0085252E" w:rsidRPr="00657021" w:rsidRDefault="0085252E" w:rsidP="0085252E">
      <w:pPr>
        <w:rPr>
          <w:rFonts w:asciiTheme="majorHAnsi" w:hAnsiTheme="majorHAnsi" w:cstheme="majorHAnsi"/>
          <w:b/>
          <w:spacing w:val="7"/>
          <w:sz w:val="36"/>
          <w:szCs w:val="36"/>
        </w:rPr>
      </w:pPr>
      <w:r w:rsidRPr="00657021">
        <w:rPr>
          <w:rFonts w:asciiTheme="majorHAnsi" w:hAnsiTheme="majorHAnsi" w:cstheme="majorHAnsi"/>
          <w:b/>
          <w:sz w:val="36"/>
          <w:szCs w:val="36"/>
        </w:rPr>
        <w:t xml:space="preserve">To get the most recent current list of pharmacies participating, you can call 800-890-1180 or go to </w:t>
      </w:r>
      <w:r w:rsidRPr="00657021">
        <w:rPr>
          <w:rFonts w:asciiTheme="majorHAnsi" w:hAnsiTheme="majorHAnsi" w:cstheme="majorHAnsi"/>
          <w:b/>
          <w:color w:val="000000"/>
          <w:sz w:val="36"/>
          <w:szCs w:val="36"/>
        </w:rPr>
        <w:t xml:space="preserve">http://www.envisionamerica.com/products/scriptability/scriptalk/participating-pharmacies/. </w:t>
      </w:r>
    </w:p>
    <w:p w:rsidR="0085252E" w:rsidRPr="00863F2B" w:rsidRDefault="0085252E" w:rsidP="0085252E"/>
    <w:p w:rsidR="0085252E" w:rsidRPr="00EF034A" w:rsidRDefault="0085252E" w:rsidP="0085252E">
      <w:pPr>
        <w:pStyle w:val="Heading1"/>
        <w:shd w:val="clear" w:color="auto" w:fill="FFFFFF"/>
        <w:rPr>
          <w:rFonts w:ascii="Arial" w:hAnsi="Arial" w:cs="Arial"/>
          <w:color w:val="auto"/>
          <w:sz w:val="40"/>
          <w:szCs w:val="37"/>
        </w:rPr>
      </w:pPr>
      <w:bookmarkStart w:id="28" w:name="_Toc474937467"/>
      <w:bookmarkStart w:id="29" w:name="_Toc474938585"/>
      <w:bookmarkStart w:id="30" w:name="_Toc534271240"/>
      <w:bookmarkStart w:id="31" w:name="_Toc534705034"/>
      <w:bookmarkStart w:id="32" w:name="_Toc534715286"/>
      <w:r w:rsidRPr="00EF034A">
        <w:rPr>
          <w:rFonts w:ascii="Arial" w:hAnsi="Arial" w:cs="Arial"/>
          <w:color w:val="auto"/>
          <w:sz w:val="40"/>
          <w:szCs w:val="37"/>
        </w:rPr>
        <w:t>What Is "Medicare Summary Notice" (MSN)?</w:t>
      </w:r>
      <w:bookmarkEnd w:id="28"/>
      <w:bookmarkEnd w:id="29"/>
      <w:bookmarkEnd w:id="30"/>
      <w:bookmarkEnd w:id="31"/>
      <w:bookmarkEnd w:id="32"/>
      <w:r w:rsidRPr="00EF034A">
        <w:rPr>
          <w:rFonts w:ascii="Arial" w:hAnsi="Arial" w:cs="Arial"/>
          <w:color w:val="auto"/>
          <w:sz w:val="40"/>
          <w:szCs w:val="37"/>
        </w:rPr>
        <w:t xml:space="preserve"> </w:t>
      </w:r>
    </w:p>
    <w:p w:rsidR="0085252E" w:rsidRPr="00CD4E0D" w:rsidRDefault="0085252E" w:rsidP="0085252E">
      <w:pPr>
        <w:shd w:val="clear" w:color="auto" w:fill="FFFFFF"/>
        <w:spacing w:before="215" w:after="107" w:line="258" w:lineRule="atLeast"/>
        <w:outlineLvl w:val="2"/>
        <w:rPr>
          <w:rFonts w:ascii="Arial" w:hAnsi="Arial" w:cs="Arial"/>
          <w:b/>
          <w:bCs/>
          <w:sz w:val="36"/>
          <w:szCs w:val="29"/>
        </w:rPr>
      </w:pPr>
      <w:r w:rsidRPr="00CD4E0D">
        <w:rPr>
          <w:rFonts w:ascii="Arial" w:hAnsi="Arial" w:cs="Arial"/>
          <w:b/>
          <w:bCs/>
          <w:sz w:val="36"/>
          <w:szCs w:val="29"/>
        </w:rPr>
        <w:t xml:space="preserve"> </w:t>
      </w:r>
    </w:p>
    <w:p w:rsidR="0085252E" w:rsidRPr="00CD4E0D" w:rsidRDefault="0085252E" w:rsidP="0085252E">
      <w:pPr>
        <w:pStyle w:val="NormalWeb"/>
        <w:shd w:val="clear" w:color="auto" w:fill="FFFFFF"/>
        <w:rPr>
          <w:b/>
          <w:sz w:val="36"/>
          <w:szCs w:val="21"/>
        </w:rPr>
      </w:pPr>
      <w:r>
        <w:rPr>
          <w:b/>
          <w:sz w:val="36"/>
          <w:szCs w:val="21"/>
        </w:rPr>
        <w:t xml:space="preserve">It is </w:t>
      </w:r>
      <w:r w:rsidRPr="00CD4E0D">
        <w:rPr>
          <w:b/>
          <w:sz w:val="36"/>
          <w:szCs w:val="21"/>
        </w:rPr>
        <w:t xml:space="preserve">not a bill. </w:t>
      </w:r>
      <w:r>
        <w:rPr>
          <w:b/>
          <w:sz w:val="36"/>
          <w:szCs w:val="21"/>
        </w:rPr>
        <w:t xml:space="preserve"> It is a</w:t>
      </w:r>
      <w:r w:rsidRPr="00CD4E0D">
        <w:rPr>
          <w:b/>
          <w:sz w:val="36"/>
          <w:szCs w:val="21"/>
        </w:rPr>
        <w:t xml:space="preserve"> notice that people with Original Medicare get in the mail every 3 months for their Medicare Par</w:t>
      </w:r>
      <w:r>
        <w:rPr>
          <w:b/>
          <w:sz w:val="36"/>
          <w:szCs w:val="21"/>
        </w:rPr>
        <w:t xml:space="preserve">t A and Part B-covered services.  </w:t>
      </w:r>
      <w:r w:rsidRPr="00CD4E0D">
        <w:rPr>
          <w:b/>
          <w:sz w:val="36"/>
          <w:szCs w:val="21"/>
        </w:rPr>
        <w:t xml:space="preserve">The MSN shows all your services </w:t>
      </w:r>
      <w:r>
        <w:rPr>
          <w:b/>
          <w:sz w:val="36"/>
          <w:szCs w:val="21"/>
        </w:rPr>
        <w:t>and</w:t>
      </w:r>
      <w:r w:rsidRPr="00CD4E0D">
        <w:rPr>
          <w:b/>
          <w:sz w:val="36"/>
          <w:szCs w:val="21"/>
        </w:rPr>
        <w:t xml:space="preserve"> supplies that providers and suppliers billed to Medicare during the 3-month period, what Medicare paid, and the maximum amount you may owe the provider.  If you </w:t>
      </w:r>
      <w:r>
        <w:rPr>
          <w:b/>
          <w:sz w:val="36"/>
          <w:szCs w:val="21"/>
        </w:rPr>
        <w:t>do not</w:t>
      </w:r>
      <w:r w:rsidRPr="00CD4E0D">
        <w:rPr>
          <w:b/>
          <w:sz w:val="36"/>
          <w:szCs w:val="21"/>
        </w:rPr>
        <w:t xml:space="preserve"> get any services or medical supplies during that 3-month period you </w:t>
      </w:r>
      <w:r>
        <w:rPr>
          <w:b/>
          <w:sz w:val="36"/>
          <w:szCs w:val="21"/>
        </w:rPr>
        <w:t xml:space="preserve">will not </w:t>
      </w:r>
      <w:r w:rsidRPr="00CD4E0D">
        <w:rPr>
          <w:b/>
          <w:sz w:val="36"/>
          <w:szCs w:val="21"/>
        </w:rPr>
        <w:t>get an MSN for</w:t>
      </w:r>
      <w:r>
        <w:rPr>
          <w:b/>
          <w:sz w:val="36"/>
          <w:szCs w:val="21"/>
        </w:rPr>
        <w:t xml:space="preserve"> that particular 3-month period.</w:t>
      </w:r>
    </w:p>
    <w:p w:rsidR="0085252E" w:rsidRPr="00CD4E0D" w:rsidRDefault="0085252E" w:rsidP="0085252E">
      <w:pPr>
        <w:shd w:val="clear" w:color="auto" w:fill="F3F4F8"/>
        <w:rPr>
          <w:rFonts w:ascii="Arial" w:hAnsi="Arial" w:cs="Arial"/>
          <w:b/>
          <w:bCs/>
          <w:sz w:val="36"/>
          <w:szCs w:val="21"/>
        </w:rPr>
      </w:pPr>
    </w:p>
    <w:p w:rsidR="0085252E" w:rsidRPr="00CD4E0D" w:rsidRDefault="0085252E" w:rsidP="0085252E">
      <w:pPr>
        <w:shd w:val="clear" w:color="auto" w:fill="F3F4F8"/>
        <w:rPr>
          <w:rFonts w:ascii="Arial" w:hAnsi="Arial"/>
          <w:b/>
          <w:sz w:val="36"/>
          <w:szCs w:val="21"/>
        </w:rPr>
      </w:pPr>
      <w:r w:rsidRPr="00CD4E0D">
        <w:rPr>
          <w:rFonts w:ascii="Arial" w:hAnsi="Arial" w:cs="Arial"/>
          <w:b/>
          <w:bCs/>
          <w:sz w:val="36"/>
          <w:szCs w:val="21"/>
        </w:rPr>
        <w:t xml:space="preserve">Note: </w:t>
      </w:r>
      <w:r w:rsidRPr="00CD4E0D">
        <w:rPr>
          <w:rFonts w:ascii="Arial" w:hAnsi="Arial"/>
          <w:b/>
          <w:sz w:val="36"/>
          <w:szCs w:val="21"/>
        </w:rPr>
        <w:t xml:space="preserve">Did you know you can get your </w:t>
      </w:r>
      <w:r>
        <w:rPr>
          <w:rFonts w:ascii="Arial" w:hAnsi="Arial"/>
          <w:b/>
          <w:sz w:val="36"/>
          <w:szCs w:val="21"/>
        </w:rPr>
        <w:t xml:space="preserve">Medicare summary Notice </w:t>
      </w:r>
      <w:r w:rsidRPr="00CD4E0D">
        <w:rPr>
          <w:rFonts w:ascii="Arial" w:hAnsi="Arial"/>
          <w:b/>
          <w:sz w:val="36"/>
          <w:szCs w:val="21"/>
        </w:rPr>
        <w:t>electronically?  Go to the “Viewing Your MSN online</w:t>
      </w:r>
      <w:r>
        <w:rPr>
          <w:rFonts w:ascii="Arial" w:hAnsi="Arial"/>
          <w:b/>
          <w:sz w:val="36"/>
          <w:szCs w:val="21"/>
        </w:rPr>
        <w:t>- Go Paperless</w:t>
      </w:r>
      <w:r w:rsidRPr="00CD4E0D">
        <w:rPr>
          <w:rFonts w:ascii="Arial" w:hAnsi="Arial"/>
          <w:b/>
          <w:sz w:val="36"/>
          <w:szCs w:val="21"/>
        </w:rPr>
        <w:t xml:space="preserve">” topic to find out how to set this up. </w:t>
      </w:r>
    </w:p>
    <w:p w:rsidR="0085252E" w:rsidRPr="00CD4E0D" w:rsidRDefault="0085252E" w:rsidP="0085252E">
      <w:pPr>
        <w:pStyle w:val="NormalWeb"/>
        <w:shd w:val="clear" w:color="auto" w:fill="FFFFFF"/>
        <w:rPr>
          <w:b/>
          <w:sz w:val="36"/>
          <w:szCs w:val="21"/>
        </w:rPr>
      </w:pPr>
    </w:p>
    <w:p w:rsidR="0085252E" w:rsidRPr="00CD4E0D" w:rsidRDefault="0085252E" w:rsidP="0085252E">
      <w:pPr>
        <w:rPr>
          <w:rFonts w:ascii="Arial" w:hAnsi="Arial"/>
          <w:b/>
          <w:sz w:val="36"/>
        </w:rPr>
      </w:pPr>
    </w:p>
    <w:p w:rsidR="0085252E" w:rsidRDefault="0085252E" w:rsidP="0085252E">
      <w:pPr>
        <w:pStyle w:val="Heading1"/>
        <w:rPr>
          <w:rFonts w:ascii="Arial" w:hAnsi="Arial"/>
          <w:sz w:val="40"/>
        </w:rPr>
      </w:pPr>
      <w:bookmarkStart w:id="33" w:name="_Toc474937468"/>
      <w:bookmarkStart w:id="34" w:name="_Toc474938586"/>
      <w:bookmarkStart w:id="35" w:name="_Toc534271241"/>
      <w:bookmarkStart w:id="36" w:name="_Toc534705035"/>
      <w:bookmarkStart w:id="37" w:name="_Toc534715287"/>
    </w:p>
    <w:p w:rsidR="0085252E" w:rsidRDefault="0085252E" w:rsidP="0085252E">
      <w:pPr>
        <w:pStyle w:val="Heading1"/>
        <w:rPr>
          <w:rFonts w:ascii="Arial" w:hAnsi="Arial"/>
          <w:sz w:val="40"/>
        </w:rPr>
      </w:pPr>
    </w:p>
    <w:p w:rsidR="0085252E" w:rsidRPr="00390DD5" w:rsidRDefault="0085252E" w:rsidP="0085252E">
      <w:pPr>
        <w:pStyle w:val="Heading1"/>
        <w:rPr>
          <w:rFonts w:ascii="Arial" w:hAnsi="Arial"/>
          <w:sz w:val="40"/>
        </w:rPr>
      </w:pPr>
      <w:r w:rsidRPr="00390DD5">
        <w:rPr>
          <w:rFonts w:ascii="Arial" w:hAnsi="Arial"/>
          <w:sz w:val="40"/>
        </w:rPr>
        <w:t>Requesting Your MSN in Alternative Format</w:t>
      </w:r>
      <w:bookmarkEnd w:id="33"/>
      <w:bookmarkEnd w:id="34"/>
      <w:bookmarkEnd w:id="35"/>
      <w:bookmarkEnd w:id="36"/>
      <w:bookmarkEnd w:id="37"/>
    </w:p>
    <w:p w:rsidR="0085252E" w:rsidRPr="00CD4E0D" w:rsidRDefault="0085252E" w:rsidP="0085252E">
      <w:pPr>
        <w:rPr>
          <w:rFonts w:ascii="Arial" w:hAnsi="Arial"/>
          <w:b/>
          <w:sz w:val="36"/>
        </w:rPr>
      </w:pPr>
    </w:p>
    <w:p w:rsidR="0085252E" w:rsidRPr="00CD4E0D" w:rsidRDefault="0085252E" w:rsidP="0085252E">
      <w:pPr>
        <w:rPr>
          <w:rFonts w:ascii="Arial" w:hAnsi="Arial"/>
          <w:b/>
          <w:sz w:val="36"/>
        </w:rPr>
      </w:pPr>
      <w:r w:rsidRPr="00CD4E0D">
        <w:rPr>
          <w:rFonts w:ascii="Arial" w:hAnsi="Arial"/>
          <w:b/>
          <w:sz w:val="36"/>
        </w:rPr>
        <w:t>Your Medicare Summary Notice (MSN) is available in four alternative formats:</w:t>
      </w:r>
    </w:p>
    <w:p w:rsidR="0085252E" w:rsidRPr="00CD4E0D" w:rsidRDefault="0085252E" w:rsidP="0085252E">
      <w:pPr>
        <w:rPr>
          <w:rFonts w:ascii="Arial" w:hAnsi="Arial"/>
          <w:b/>
          <w:sz w:val="36"/>
        </w:rPr>
      </w:pPr>
    </w:p>
    <w:p w:rsidR="0085252E" w:rsidRPr="00CD4E0D" w:rsidRDefault="0085252E" w:rsidP="0085252E">
      <w:pPr>
        <w:pStyle w:val="ListParagraph"/>
        <w:numPr>
          <w:ilvl w:val="0"/>
          <w:numId w:val="5"/>
        </w:numPr>
        <w:rPr>
          <w:rFonts w:ascii="Arial" w:hAnsi="Arial"/>
          <w:b/>
          <w:sz w:val="36"/>
        </w:rPr>
      </w:pPr>
      <w:r w:rsidRPr="00CD4E0D">
        <w:rPr>
          <w:rFonts w:ascii="Arial" w:hAnsi="Arial"/>
          <w:b/>
          <w:sz w:val="36"/>
        </w:rPr>
        <w:t>Large print</w:t>
      </w:r>
    </w:p>
    <w:p w:rsidR="0085252E" w:rsidRPr="00CD4E0D" w:rsidRDefault="0085252E" w:rsidP="0085252E">
      <w:pPr>
        <w:pStyle w:val="ListParagraph"/>
        <w:numPr>
          <w:ilvl w:val="0"/>
          <w:numId w:val="5"/>
        </w:numPr>
        <w:rPr>
          <w:rFonts w:ascii="Arial" w:hAnsi="Arial"/>
          <w:b/>
          <w:sz w:val="36"/>
        </w:rPr>
      </w:pPr>
      <w:r w:rsidRPr="00CD4E0D">
        <w:rPr>
          <w:rFonts w:ascii="Arial" w:hAnsi="Arial"/>
          <w:b/>
          <w:sz w:val="36"/>
        </w:rPr>
        <w:t>Braille</w:t>
      </w:r>
    </w:p>
    <w:p w:rsidR="0085252E" w:rsidRPr="00CD4E0D" w:rsidRDefault="0085252E" w:rsidP="0085252E">
      <w:pPr>
        <w:pStyle w:val="ListParagraph"/>
        <w:numPr>
          <w:ilvl w:val="0"/>
          <w:numId w:val="5"/>
        </w:numPr>
        <w:rPr>
          <w:rFonts w:ascii="Arial" w:hAnsi="Arial"/>
          <w:b/>
          <w:sz w:val="36"/>
        </w:rPr>
      </w:pPr>
      <w:r w:rsidRPr="00CD4E0D">
        <w:rPr>
          <w:rFonts w:ascii="Arial" w:hAnsi="Arial"/>
          <w:b/>
          <w:sz w:val="36"/>
        </w:rPr>
        <w:t>Audio – CD ROM</w:t>
      </w:r>
    </w:p>
    <w:p w:rsidR="0085252E" w:rsidRPr="00CD4E0D" w:rsidRDefault="0085252E" w:rsidP="0085252E">
      <w:pPr>
        <w:pStyle w:val="ListParagraph"/>
        <w:numPr>
          <w:ilvl w:val="0"/>
          <w:numId w:val="5"/>
        </w:numPr>
        <w:rPr>
          <w:rFonts w:ascii="Arial" w:hAnsi="Arial"/>
          <w:b/>
          <w:sz w:val="36"/>
        </w:rPr>
      </w:pPr>
      <w:r w:rsidRPr="00CD4E0D">
        <w:rPr>
          <w:rFonts w:ascii="Arial" w:hAnsi="Arial"/>
          <w:b/>
          <w:sz w:val="36"/>
        </w:rPr>
        <w:t>View your MSN online</w:t>
      </w:r>
    </w:p>
    <w:p w:rsidR="0085252E" w:rsidRDefault="0085252E" w:rsidP="0085252E">
      <w:pPr>
        <w:rPr>
          <w:rFonts w:ascii="Arial" w:hAnsi="Arial"/>
          <w:b/>
          <w:sz w:val="36"/>
        </w:rPr>
      </w:pPr>
    </w:p>
    <w:p w:rsidR="0085252E" w:rsidRPr="00CD4E0D" w:rsidRDefault="0085252E" w:rsidP="0085252E">
      <w:pPr>
        <w:rPr>
          <w:rFonts w:ascii="Arial" w:hAnsi="Arial"/>
          <w:b/>
          <w:sz w:val="36"/>
        </w:rPr>
      </w:pPr>
      <w:r w:rsidRPr="00CD4E0D">
        <w:rPr>
          <w:rFonts w:ascii="Arial" w:hAnsi="Arial"/>
          <w:b/>
          <w:sz w:val="36"/>
        </w:rPr>
        <w:t xml:space="preserve">Have your Medicare number ready when you call </w:t>
      </w:r>
    </w:p>
    <w:p w:rsidR="0085252E" w:rsidRPr="00CD4E0D" w:rsidRDefault="0085252E" w:rsidP="0085252E">
      <w:pPr>
        <w:rPr>
          <w:rFonts w:ascii="Arial" w:hAnsi="Arial"/>
          <w:b/>
          <w:sz w:val="36"/>
        </w:rPr>
      </w:pPr>
      <w:r w:rsidRPr="00CD4E0D">
        <w:rPr>
          <w:rFonts w:ascii="Arial" w:hAnsi="Arial"/>
          <w:b/>
          <w:sz w:val="36"/>
        </w:rPr>
        <w:t>1 800 Medicare.</w:t>
      </w:r>
    </w:p>
    <w:p w:rsidR="0085252E" w:rsidRDefault="0085252E" w:rsidP="0085252E">
      <w:pPr>
        <w:rPr>
          <w:rFonts w:ascii="Arial" w:hAnsi="Arial"/>
          <w:b/>
          <w:sz w:val="36"/>
        </w:rPr>
      </w:pPr>
    </w:p>
    <w:p w:rsidR="0085252E" w:rsidRPr="00CD4E0D" w:rsidRDefault="0085252E" w:rsidP="0085252E">
      <w:pPr>
        <w:rPr>
          <w:rFonts w:ascii="Arial" w:hAnsi="Arial"/>
          <w:b/>
          <w:sz w:val="36"/>
        </w:rPr>
      </w:pPr>
      <w:r>
        <w:rPr>
          <w:rFonts w:ascii="Arial" w:hAnsi="Arial"/>
          <w:b/>
          <w:sz w:val="36"/>
        </w:rPr>
        <w:t>NOTE: To view your MSN online, you must create an account at www.mymedicare.gov.</w:t>
      </w:r>
    </w:p>
    <w:p w:rsidR="0085252E" w:rsidRPr="006D3C9A" w:rsidRDefault="0085252E" w:rsidP="0085252E"/>
    <w:p w:rsidR="0085252E" w:rsidRPr="006D3C9A" w:rsidRDefault="0085252E" w:rsidP="0085252E">
      <w:bookmarkStart w:id="38" w:name="_Toc474937469"/>
      <w:bookmarkStart w:id="39" w:name="_Toc474938587"/>
    </w:p>
    <w:p w:rsidR="0085252E" w:rsidRPr="006D3C9A" w:rsidRDefault="0085252E" w:rsidP="0085252E"/>
    <w:p w:rsidR="0085252E" w:rsidRPr="006D3C9A" w:rsidRDefault="0085252E" w:rsidP="0085252E"/>
    <w:p w:rsidR="0085252E" w:rsidRDefault="0085252E" w:rsidP="0085252E">
      <w:pPr>
        <w:pStyle w:val="Heading1"/>
        <w:rPr>
          <w:rFonts w:ascii="Arial" w:hAnsi="Arial"/>
          <w:sz w:val="40"/>
        </w:rPr>
      </w:pPr>
    </w:p>
    <w:p w:rsidR="0085252E" w:rsidRDefault="0085252E" w:rsidP="0085252E">
      <w:pPr>
        <w:pStyle w:val="Heading1"/>
        <w:rPr>
          <w:rFonts w:ascii="Arial" w:hAnsi="Arial"/>
          <w:sz w:val="40"/>
        </w:rPr>
      </w:pPr>
      <w:bookmarkStart w:id="40" w:name="_Toc534271242"/>
      <w:bookmarkStart w:id="41" w:name="_Toc534705036"/>
      <w:bookmarkStart w:id="42" w:name="_Toc534715288"/>
    </w:p>
    <w:p w:rsidR="0085252E" w:rsidRDefault="0085252E" w:rsidP="0085252E">
      <w:pPr>
        <w:pStyle w:val="Heading1"/>
        <w:rPr>
          <w:rFonts w:ascii="Arial" w:hAnsi="Arial"/>
          <w:sz w:val="40"/>
        </w:rPr>
      </w:pPr>
    </w:p>
    <w:p w:rsidR="0085252E" w:rsidRPr="003E45EA" w:rsidRDefault="0085252E" w:rsidP="0085252E">
      <w:pPr>
        <w:pStyle w:val="Heading1"/>
        <w:rPr>
          <w:rFonts w:ascii="Arial" w:hAnsi="Arial"/>
          <w:sz w:val="40"/>
        </w:rPr>
      </w:pPr>
      <w:r w:rsidRPr="003E45EA">
        <w:rPr>
          <w:rFonts w:ascii="Arial" w:hAnsi="Arial"/>
          <w:sz w:val="40"/>
        </w:rPr>
        <w:t xml:space="preserve">Accessing Your MSN on the </w:t>
      </w:r>
      <w:r>
        <w:rPr>
          <w:rFonts w:ascii="Arial" w:hAnsi="Arial"/>
          <w:sz w:val="40"/>
        </w:rPr>
        <w:t>Telephone</w:t>
      </w:r>
      <w:bookmarkEnd w:id="38"/>
      <w:bookmarkEnd w:id="39"/>
      <w:bookmarkEnd w:id="40"/>
      <w:bookmarkEnd w:id="41"/>
      <w:bookmarkEnd w:id="42"/>
    </w:p>
    <w:p w:rsidR="0085252E" w:rsidRPr="00CD4E0D" w:rsidRDefault="0085252E" w:rsidP="0085252E">
      <w:pPr>
        <w:rPr>
          <w:rFonts w:ascii="Arial" w:hAnsi="Arial"/>
          <w:b/>
          <w:sz w:val="36"/>
        </w:rPr>
      </w:pPr>
    </w:p>
    <w:p w:rsidR="0085252E" w:rsidRPr="00257C7D" w:rsidRDefault="0085252E" w:rsidP="0085252E">
      <w:pPr>
        <w:rPr>
          <w:rFonts w:ascii="Arial" w:hAnsi="Arial"/>
          <w:b/>
          <w:sz w:val="36"/>
        </w:rPr>
      </w:pPr>
      <w:r>
        <w:rPr>
          <w:rFonts w:ascii="Arial" w:hAnsi="Arial"/>
          <w:b/>
          <w:sz w:val="36"/>
        </w:rPr>
        <w:t>Take these simple steps</w:t>
      </w:r>
      <w:r>
        <w:rPr>
          <w:rStyle w:val="s1"/>
        </w:rPr>
        <w:t xml:space="preserve"> </w:t>
      </w:r>
      <w:r w:rsidRPr="00B35904">
        <w:rPr>
          <w:rStyle w:val="s1"/>
          <w:rFonts w:cstheme="minorHAnsi"/>
          <w:sz w:val="36"/>
          <w:szCs w:val="36"/>
        </w:rPr>
        <w:t xml:space="preserve">to hear </w:t>
      </w:r>
      <w:r w:rsidRPr="00B35904">
        <w:rPr>
          <w:rStyle w:val="s1"/>
          <w:rFonts w:cstheme="minorHAnsi"/>
          <w:b/>
          <w:bCs/>
          <w:sz w:val="36"/>
          <w:szCs w:val="36"/>
        </w:rPr>
        <w:t>a spoken description</w:t>
      </w:r>
      <w:r w:rsidRPr="00B35904">
        <w:rPr>
          <w:rStyle w:val="s1"/>
          <w:rFonts w:cstheme="minorHAnsi"/>
          <w:sz w:val="36"/>
          <w:szCs w:val="36"/>
        </w:rPr>
        <w:t xml:space="preserve"> of your claims processed by Medicare and what they cover</w:t>
      </w:r>
      <w:r w:rsidRPr="00B35904">
        <w:rPr>
          <w:rStyle w:val="s1"/>
          <w:rFonts w:cstheme="minorHAnsi"/>
          <w:b/>
          <w:bCs/>
          <w:sz w:val="36"/>
          <w:szCs w:val="36"/>
        </w:rPr>
        <w:t>ed</w:t>
      </w:r>
    </w:p>
    <w:p w:rsidR="0085252E" w:rsidRPr="00BA714C" w:rsidRDefault="0085252E" w:rsidP="0085252E">
      <w:pPr>
        <w:rPr>
          <w:rFonts w:ascii="Arial" w:hAnsi="Arial"/>
          <w:b/>
          <w:sz w:val="36"/>
        </w:rPr>
      </w:pPr>
    </w:p>
    <w:p w:rsidR="0085252E" w:rsidRPr="00BA714C" w:rsidRDefault="0085252E" w:rsidP="0085252E">
      <w:pPr>
        <w:pStyle w:val="ListParagraph"/>
        <w:numPr>
          <w:ilvl w:val="0"/>
          <w:numId w:val="2"/>
        </w:numPr>
        <w:rPr>
          <w:rFonts w:ascii="Arial" w:hAnsi="Arial"/>
          <w:b/>
          <w:sz w:val="36"/>
        </w:rPr>
      </w:pPr>
      <w:r w:rsidRPr="00BA714C">
        <w:rPr>
          <w:rFonts w:ascii="Arial" w:hAnsi="Arial"/>
          <w:b/>
          <w:sz w:val="36"/>
        </w:rPr>
        <w:t>Call 1 800 Medicare (800) 633-4227.</w:t>
      </w:r>
    </w:p>
    <w:p w:rsidR="0085252E" w:rsidRPr="00BA714C" w:rsidRDefault="0085252E" w:rsidP="0085252E">
      <w:pPr>
        <w:pStyle w:val="ListParagraph"/>
        <w:numPr>
          <w:ilvl w:val="0"/>
          <w:numId w:val="2"/>
        </w:numPr>
        <w:rPr>
          <w:rFonts w:ascii="Arial" w:hAnsi="Arial"/>
          <w:b/>
          <w:sz w:val="36"/>
        </w:rPr>
      </w:pPr>
      <w:r w:rsidRPr="00BA714C">
        <w:rPr>
          <w:rFonts w:ascii="Arial" w:hAnsi="Arial"/>
          <w:b/>
          <w:sz w:val="36"/>
        </w:rPr>
        <w:t xml:space="preserve"> Select claims at the main menu</w:t>
      </w:r>
    </w:p>
    <w:p w:rsidR="0085252E" w:rsidRPr="00BA714C" w:rsidRDefault="0085252E" w:rsidP="0085252E">
      <w:pPr>
        <w:pStyle w:val="ListParagraph"/>
        <w:numPr>
          <w:ilvl w:val="0"/>
          <w:numId w:val="2"/>
        </w:numPr>
        <w:rPr>
          <w:rFonts w:ascii="Arial" w:hAnsi="Arial"/>
          <w:b/>
          <w:sz w:val="36"/>
        </w:rPr>
      </w:pPr>
      <w:r w:rsidRPr="00BA714C">
        <w:rPr>
          <w:rFonts w:ascii="Arial" w:hAnsi="Arial"/>
          <w:b/>
          <w:sz w:val="36"/>
        </w:rPr>
        <w:t>Speak or key in your Medicare number</w:t>
      </w:r>
    </w:p>
    <w:p w:rsidR="0085252E" w:rsidRPr="00BA714C" w:rsidRDefault="0085252E" w:rsidP="0085252E">
      <w:pPr>
        <w:pStyle w:val="ListParagraph"/>
        <w:numPr>
          <w:ilvl w:val="0"/>
          <w:numId w:val="2"/>
        </w:numPr>
        <w:rPr>
          <w:rFonts w:ascii="Arial" w:hAnsi="Arial"/>
          <w:b/>
          <w:sz w:val="36"/>
        </w:rPr>
      </w:pPr>
      <w:r w:rsidRPr="00BA714C">
        <w:rPr>
          <w:rFonts w:ascii="Arial" w:hAnsi="Arial"/>
          <w:b/>
          <w:sz w:val="36"/>
        </w:rPr>
        <w:t>When prompted, speak and spell your last name</w:t>
      </w:r>
    </w:p>
    <w:p w:rsidR="0085252E" w:rsidRPr="00BA714C" w:rsidRDefault="0085252E" w:rsidP="0085252E">
      <w:pPr>
        <w:pStyle w:val="ListParagraph"/>
        <w:numPr>
          <w:ilvl w:val="0"/>
          <w:numId w:val="2"/>
        </w:numPr>
        <w:rPr>
          <w:rFonts w:ascii="Arial" w:hAnsi="Arial"/>
          <w:b/>
          <w:sz w:val="36"/>
        </w:rPr>
      </w:pPr>
      <w:r w:rsidRPr="00BA714C">
        <w:rPr>
          <w:rFonts w:ascii="Arial" w:hAnsi="Arial"/>
          <w:b/>
          <w:sz w:val="36"/>
        </w:rPr>
        <w:t>Speak or key in your date of birth</w:t>
      </w:r>
    </w:p>
    <w:p w:rsidR="0085252E" w:rsidRPr="00BA714C" w:rsidRDefault="0085252E" w:rsidP="0085252E">
      <w:pPr>
        <w:pStyle w:val="ListParagraph"/>
        <w:numPr>
          <w:ilvl w:val="0"/>
          <w:numId w:val="2"/>
        </w:numPr>
        <w:rPr>
          <w:rFonts w:ascii="Arial" w:hAnsi="Arial"/>
          <w:b/>
          <w:sz w:val="36"/>
        </w:rPr>
      </w:pPr>
      <w:r w:rsidRPr="00BA714C">
        <w:rPr>
          <w:rFonts w:ascii="Arial" w:hAnsi="Arial"/>
          <w:b/>
          <w:sz w:val="36"/>
        </w:rPr>
        <w:t>Speak or enter the last 4digits of your social security number.</w:t>
      </w:r>
    </w:p>
    <w:p w:rsidR="0085252E" w:rsidRPr="00BA714C" w:rsidRDefault="0085252E" w:rsidP="0085252E">
      <w:pPr>
        <w:pStyle w:val="ListParagraph"/>
        <w:numPr>
          <w:ilvl w:val="0"/>
          <w:numId w:val="2"/>
        </w:numPr>
        <w:rPr>
          <w:rFonts w:ascii="Arial" w:hAnsi="Arial"/>
          <w:b/>
          <w:sz w:val="36"/>
        </w:rPr>
      </w:pPr>
      <w:r w:rsidRPr="00BA714C">
        <w:rPr>
          <w:rFonts w:ascii="Arial" w:hAnsi="Arial"/>
          <w:b/>
          <w:sz w:val="36"/>
        </w:rPr>
        <w:t>Pick the year of service provided</w:t>
      </w:r>
    </w:p>
    <w:p w:rsidR="0085252E" w:rsidRPr="00BA714C" w:rsidRDefault="0085252E" w:rsidP="0085252E">
      <w:pPr>
        <w:pStyle w:val="ListParagraph"/>
        <w:numPr>
          <w:ilvl w:val="0"/>
          <w:numId w:val="2"/>
        </w:numPr>
        <w:rPr>
          <w:rFonts w:ascii="Arial" w:hAnsi="Arial"/>
          <w:b/>
          <w:sz w:val="36"/>
        </w:rPr>
      </w:pPr>
      <w:r w:rsidRPr="00BA714C">
        <w:rPr>
          <w:rFonts w:ascii="Arial" w:hAnsi="Arial"/>
          <w:b/>
          <w:sz w:val="36"/>
        </w:rPr>
        <w:t>Pick the month of service provided</w:t>
      </w:r>
    </w:p>
    <w:p w:rsidR="0085252E" w:rsidRPr="00BA714C" w:rsidRDefault="0085252E" w:rsidP="0085252E">
      <w:pPr>
        <w:pStyle w:val="p1"/>
        <w:numPr>
          <w:ilvl w:val="0"/>
          <w:numId w:val="2"/>
        </w:numPr>
        <w:rPr>
          <w:rFonts w:ascii="Arial" w:hAnsi="Arial"/>
          <w:b/>
          <w:sz w:val="36"/>
        </w:rPr>
      </w:pPr>
      <w:r w:rsidRPr="00BA714C">
        <w:rPr>
          <w:rStyle w:val="s1"/>
          <w:rFonts w:ascii="Arial" w:hAnsi="Arial"/>
          <w:b/>
          <w:sz w:val="36"/>
        </w:rPr>
        <w:t>The recording will state the number of service claims processed by Medicare in that month. Then, all claims from that month will be stated by the recording</w:t>
      </w:r>
    </w:p>
    <w:p w:rsidR="0085252E" w:rsidRPr="00BA714C" w:rsidRDefault="0085252E" w:rsidP="0085252E">
      <w:pPr>
        <w:pStyle w:val="p1"/>
        <w:numPr>
          <w:ilvl w:val="0"/>
          <w:numId w:val="2"/>
        </w:numPr>
        <w:rPr>
          <w:rStyle w:val="s1"/>
          <w:rFonts w:ascii="Arial" w:hAnsi="Arial"/>
          <w:b/>
          <w:sz w:val="36"/>
        </w:rPr>
      </w:pPr>
      <w:r w:rsidRPr="00BA714C">
        <w:rPr>
          <w:rStyle w:val="s1"/>
          <w:rFonts w:ascii="Arial" w:hAnsi="Arial"/>
          <w:b/>
          <w:sz w:val="36"/>
        </w:rPr>
        <w:t>For each claim, it will state the date of service, bill amount, what Medicare covered and what you owe.</w:t>
      </w:r>
    </w:p>
    <w:p w:rsidR="0085252E" w:rsidRPr="00BA714C" w:rsidRDefault="0085252E" w:rsidP="0085252E">
      <w:pPr>
        <w:pStyle w:val="ListParagraph"/>
        <w:numPr>
          <w:ilvl w:val="0"/>
          <w:numId w:val="2"/>
        </w:numPr>
        <w:rPr>
          <w:rFonts w:ascii="Arial" w:hAnsi="Arial"/>
          <w:b/>
          <w:sz w:val="36"/>
        </w:rPr>
      </w:pPr>
      <w:r w:rsidRPr="00BA714C">
        <w:rPr>
          <w:rFonts w:ascii="Arial" w:hAnsi="Arial"/>
          <w:b/>
          <w:sz w:val="36"/>
        </w:rPr>
        <w:t>Use the new search to check another month</w:t>
      </w:r>
    </w:p>
    <w:p w:rsidR="0085252E" w:rsidRPr="00BA714C" w:rsidRDefault="0085252E" w:rsidP="0085252E">
      <w:pPr>
        <w:pStyle w:val="Heading1"/>
        <w:rPr>
          <w:rFonts w:ascii="Arial" w:hAnsi="Arial"/>
          <w:sz w:val="36"/>
        </w:rPr>
      </w:pPr>
    </w:p>
    <w:p w:rsidR="0085252E" w:rsidRPr="00BA714C" w:rsidRDefault="0085252E" w:rsidP="0085252E">
      <w:pPr>
        <w:pStyle w:val="Heading1"/>
        <w:rPr>
          <w:rFonts w:ascii="Arial" w:hAnsi="Arial"/>
          <w:color w:val="auto"/>
          <w:sz w:val="36"/>
        </w:rPr>
      </w:pPr>
    </w:p>
    <w:p w:rsidR="0085252E" w:rsidRPr="008C233B" w:rsidRDefault="0085252E" w:rsidP="0085252E"/>
    <w:p w:rsidR="0085252E" w:rsidRPr="008C233B" w:rsidRDefault="0085252E" w:rsidP="0085252E"/>
    <w:p w:rsidR="0085252E" w:rsidRPr="008C233B" w:rsidRDefault="0085252E" w:rsidP="0085252E">
      <w:bookmarkStart w:id="43" w:name="_Toc474937470"/>
      <w:bookmarkStart w:id="44" w:name="_Toc474938588"/>
    </w:p>
    <w:p w:rsidR="0085252E" w:rsidRPr="0096641A" w:rsidRDefault="0085252E" w:rsidP="0085252E">
      <w:pPr>
        <w:pStyle w:val="Heading1"/>
        <w:rPr>
          <w:rStyle w:val="Hyperlink"/>
          <w:rFonts w:ascii="Arial" w:hAnsi="Arial"/>
          <w:color w:val="auto"/>
          <w:sz w:val="40"/>
        </w:rPr>
      </w:pPr>
      <w:bookmarkStart w:id="45" w:name="_Toc534271243"/>
      <w:bookmarkStart w:id="46" w:name="_Toc534705037"/>
      <w:bookmarkStart w:id="47" w:name="_Toc534715289"/>
      <w:r w:rsidRPr="0096641A">
        <w:rPr>
          <w:rFonts w:ascii="Arial" w:hAnsi="Arial"/>
          <w:color w:val="auto"/>
          <w:sz w:val="40"/>
        </w:rPr>
        <w:t>Viewing your MSN Online – Go Paperless</w:t>
      </w:r>
      <w:bookmarkEnd w:id="43"/>
      <w:bookmarkEnd w:id="44"/>
      <w:bookmarkEnd w:id="45"/>
      <w:bookmarkEnd w:id="46"/>
      <w:bookmarkEnd w:id="47"/>
    </w:p>
    <w:p w:rsidR="0085252E" w:rsidRPr="00CD4E0D" w:rsidRDefault="0085252E" w:rsidP="0085252E">
      <w:pPr>
        <w:rPr>
          <w:rStyle w:val="Hyperlink"/>
          <w:rFonts w:ascii="Arial" w:hAnsi="Arial"/>
          <w:b/>
          <w:sz w:val="36"/>
        </w:rPr>
      </w:pPr>
    </w:p>
    <w:p w:rsidR="0085252E" w:rsidRDefault="0085252E" w:rsidP="0085252E">
      <w:pPr>
        <w:pStyle w:val="NormalWeb"/>
        <w:shd w:val="clear" w:color="auto" w:fill="FFFFFF"/>
        <w:rPr>
          <w:b/>
          <w:sz w:val="36"/>
          <w:szCs w:val="21"/>
        </w:rPr>
      </w:pPr>
      <w:r w:rsidRPr="00CD4E0D">
        <w:rPr>
          <w:b/>
          <w:sz w:val="36"/>
          <w:szCs w:val="21"/>
        </w:rPr>
        <w:t xml:space="preserve">In order to view your MSN online, you will need to create a My Medicare account. </w:t>
      </w:r>
      <w:r>
        <w:rPr>
          <w:b/>
          <w:sz w:val="36"/>
          <w:szCs w:val="21"/>
        </w:rPr>
        <w:t xml:space="preserve">You can do this at </w:t>
      </w:r>
      <w:hyperlink r:id="rId9" w:history="1">
        <w:r w:rsidRPr="005B7A84">
          <w:rPr>
            <w:rStyle w:val="Hyperlink"/>
            <w:b/>
            <w:sz w:val="36"/>
            <w:szCs w:val="21"/>
          </w:rPr>
          <w:t>www.mymedicare.gov</w:t>
        </w:r>
      </w:hyperlink>
      <w:r>
        <w:rPr>
          <w:b/>
          <w:sz w:val="36"/>
          <w:szCs w:val="21"/>
        </w:rPr>
        <w:t>.</w:t>
      </w:r>
    </w:p>
    <w:p w:rsidR="0085252E" w:rsidRPr="00CD4E0D" w:rsidRDefault="0085252E" w:rsidP="0085252E">
      <w:pPr>
        <w:pStyle w:val="NormalWeb"/>
        <w:shd w:val="clear" w:color="auto" w:fill="FFFFFF"/>
        <w:rPr>
          <w:b/>
          <w:sz w:val="36"/>
          <w:szCs w:val="21"/>
        </w:rPr>
      </w:pPr>
      <w:r>
        <w:rPr>
          <w:b/>
          <w:sz w:val="36"/>
          <w:szCs w:val="21"/>
        </w:rPr>
        <w:t xml:space="preserve"> </w:t>
      </w:r>
    </w:p>
    <w:p w:rsidR="0085252E" w:rsidRPr="00CD4E0D" w:rsidRDefault="0085252E" w:rsidP="0085252E">
      <w:pPr>
        <w:shd w:val="clear" w:color="auto" w:fill="FFFFFF"/>
        <w:spacing w:before="100" w:beforeAutospacing="1" w:after="54" w:line="360" w:lineRule="atLeast"/>
        <w:ind w:left="360"/>
        <w:rPr>
          <w:rFonts w:ascii="Arial" w:hAnsi="Arial" w:cs="Arial"/>
          <w:b/>
          <w:sz w:val="36"/>
          <w:szCs w:val="21"/>
        </w:rPr>
      </w:pPr>
      <w:r w:rsidRPr="00CD4E0D">
        <w:rPr>
          <w:rFonts w:ascii="Arial" w:hAnsi="Arial" w:cs="Arial"/>
          <w:b/>
          <w:sz w:val="36"/>
          <w:szCs w:val="21"/>
        </w:rPr>
        <w:t>NOTE: Did you know you can increase the fonts online at mymedicare.gov website?  Under the heading “Site Options”, you have the choice of selecting the small, medium or large font link.</w:t>
      </w:r>
    </w:p>
    <w:p w:rsidR="0085252E" w:rsidRPr="00CD4E0D" w:rsidRDefault="0085252E" w:rsidP="0085252E">
      <w:pPr>
        <w:shd w:val="clear" w:color="auto" w:fill="FFFFFF"/>
        <w:spacing w:before="100" w:beforeAutospacing="1" w:after="54" w:line="360" w:lineRule="atLeast"/>
        <w:rPr>
          <w:rFonts w:ascii="Arial" w:hAnsi="Arial" w:cs="Arial"/>
          <w:b/>
          <w:sz w:val="36"/>
          <w:szCs w:val="21"/>
        </w:rPr>
      </w:pPr>
    </w:p>
    <w:p w:rsidR="0085252E" w:rsidRPr="00CD4E0D" w:rsidRDefault="0085252E" w:rsidP="0085252E">
      <w:pPr>
        <w:shd w:val="clear" w:color="auto" w:fill="FFFFFF"/>
        <w:spacing w:before="100" w:beforeAutospacing="1" w:after="54" w:line="360" w:lineRule="atLeast"/>
        <w:rPr>
          <w:rFonts w:ascii="Arial" w:hAnsi="Arial" w:cs="Arial"/>
          <w:b/>
          <w:sz w:val="36"/>
          <w:szCs w:val="21"/>
        </w:rPr>
      </w:pPr>
      <w:r w:rsidRPr="00CD4E0D">
        <w:rPr>
          <w:rFonts w:ascii="Arial" w:hAnsi="Arial" w:cs="Arial"/>
          <w:b/>
          <w:sz w:val="36"/>
          <w:szCs w:val="21"/>
        </w:rPr>
        <w:t>You can set up to receive email notifications</w:t>
      </w:r>
      <w:r>
        <w:rPr>
          <w:rFonts w:ascii="Arial" w:hAnsi="Arial" w:cs="Arial"/>
          <w:b/>
          <w:sz w:val="36"/>
          <w:szCs w:val="21"/>
        </w:rPr>
        <w:t xml:space="preserve"> to view your Medicare Summary Notice electronically.</w:t>
      </w:r>
    </w:p>
    <w:p w:rsidR="0085252E" w:rsidRPr="00CD4E0D" w:rsidRDefault="0085252E" w:rsidP="0085252E">
      <w:pPr>
        <w:shd w:val="clear" w:color="auto" w:fill="FFFFFF"/>
        <w:spacing w:before="100" w:beforeAutospacing="1" w:after="54" w:line="360" w:lineRule="atLeast"/>
        <w:rPr>
          <w:rFonts w:ascii="Arial" w:hAnsi="Arial" w:cs="Arial"/>
          <w:b/>
          <w:sz w:val="36"/>
          <w:szCs w:val="21"/>
        </w:rPr>
      </w:pPr>
    </w:p>
    <w:p w:rsidR="0085252E" w:rsidRPr="00CD4E0D" w:rsidRDefault="0085252E" w:rsidP="0085252E">
      <w:pPr>
        <w:pStyle w:val="ListParagraph"/>
        <w:numPr>
          <w:ilvl w:val="0"/>
          <w:numId w:val="6"/>
        </w:numPr>
        <w:shd w:val="clear" w:color="auto" w:fill="FFFFFF"/>
        <w:spacing w:before="100" w:beforeAutospacing="1" w:after="54" w:line="360" w:lineRule="atLeast"/>
        <w:rPr>
          <w:rFonts w:ascii="Arial" w:hAnsi="Arial" w:cs="Arial"/>
          <w:b/>
          <w:sz w:val="36"/>
          <w:szCs w:val="21"/>
        </w:rPr>
      </w:pPr>
      <w:r w:rsidRPr="00CD4E0D">
        <w:rPr>
          <w:rFonts w:ascii="Arial" w:hAnsi="Arial" w:cs="Arial"/>
          <w:b/>
          <w:sz w:val="36"/>
          <w:szCs w:val="21"/>
        </w:rPr>
        <w:t xml:space="preserve"> Log in at www.Mymedicare.gov.</w:t>
      </w:r>
    </w:p>
    <w:p w:rsidR="0085252E" w:rsidRPr="00CD4E0D" w:rsidRDefault="0085252E" w:rsidP="0085252E">
      <w:pPr>
        <w:shd w:val="clear" w:color="auto" w:fill="FFFFFF"/>
        <w:spacing w:before="100" w:beforeAutospacing="1" w:after="54" w:line="360" w:lineRule="atLeast"/>
        <w:ind w:left="360"/>
        <w:rPr>
          <w:rFonts w:ascii="Arial" w:hAnsi="Arial" w:cs="Arial"/>
          <w:b/>
          <w:sz w:val="36"/>
          <w:szCs w:val="21"/>
        </w:rPr>
      </w:pPr>
    </w:p>
    <w:p w:rsidR="0085252E" w:rsidRPr="00537969" w:rsidRDefault="0085252E" w:rsidP="0085252E">
      <w:pPr>
        <w:pStyle w:val="ListParagraph"/>
        <w:numPr>
          <w:ilvl w:val="0"/>
          <w:numId w:val="6"/>
        </w:numPr>
        <w:shd w:val="clear" w:color="auto" w:fill="FFFFFF"/>
        <w:spacing w:before="100" w:beforeAutospacing="1" w:after="54" w:line="360" w:lineRule="atLeast"/>
        <w:rPr>
          <w:rFonts w:ascii="Arial" w:hAnsi="Arial" w:cs="Arial"/>
          <w:b/>
          <w:sz w:val="36"/>
          <w:szCs w:val="21"/>
        </w:rPr>
      </w:pPr>
      <w:r w:rsidRPr="00537969">
        <w:rPr>
          <w:rFonts w:ascii="Arial" w:hAnsi="Arial" w:cs="Arial"/>
          <w:b/>
          <w:sz w:val="36"/>
          <w:szCs w:val="21"/>
        </w:rPr>
        <w:lastRenderedPageBreak/>
        <w:t>Click on the link “User Information</w:t>
      </w:r>
      <w:r>
        <w:rPr>
          <w:rFonts w:ascii="Arial" w:hAnsi="Arial" w:cs="Arial"/>
          <w:b/>
          <w:sz w:val="36"/>
          <w:szCs w:val="21"/>
        </w:rPr>
        <w:t>”</w:t>
      </w:r>
      <w:r w:rsidRPr="00537969">
        <w:rPr>
          <w:rFonts w:ascii="Arial" w:hAnsi="Arial" w:cs="Arial"/>
          <w:b/>
          <w:sz w:val="36"/>
          <w:szCs w:val="21"/>
        </w:rPr>
        <w:t>.</w:t>
      </w:r>
    </w:p>
    <w:p w:rsidR="0085252E" w:rsidRPr="00537969" w:rsidRDefault="0085252E" w:rsidP="0085252E">
      <w:pPr>
        <w:pStyle w:val="ListParagraph"/>
        <w:rPr>
          <w:rFonts w:ascii="Arial" w:hAnsi="Arial" w:cs="Arial"/>
          <w:b/>
          <w:sz w:val="36"/>
          <w:szCs w:val="21"/>
        </w:rPr>
      </w:pPr>
    </w:p>
    <w:p w:rsidR="0085252E" w:rsidRPr="00537969" w:rsidRDefault="0085252E" w:rsidP="0085252E">
      <w:pPr>
        <w:pStyle w:val="ListParagraph"/>
        <w:numPr>
          <w:ilvl w:val="0"/>
          <w:numId w:val="6"/>
        </w:numPr>
        <w:shd w:val="clear" w:color="auto" w:fill="FFFFFF"/>
        <w:spacing w:before="100" w:beforeAutospacing="1" w:after="54" w:line="360" w:lineRule="atLeast"/>
        <w:rPr>
          <w:rFonts w:ascii="Arial" w:hAnsi="Arial" w:cs="Arial"/>
          <w:b/>
          <w:sz w:val="36"/>
          <w:szCs w:val="21"/>
        </w:rPr>
      </w:pPr>
      <w:r>
        <w:rPr>
          <w:rFonts w:ascii="Arial" w:hAnsi="Arial" w:cs="Arial"/>
          <w:b/>
          <w:sz w:val="36"/>
          <w:szCs w:val="21"/>
        </w:rPr>
        <w:t>T</w:t>
      </w:r>
      <w:r w:rsidRPr="00537969">
        <w:rPr>
          <w:rFonts w:ascii="Arial" w:hAnsi="Arial" w:cs="Arial"/>
          <w:b/>
          <w:sz w:val="36"/>
          <w:szCs w:val="21"/>
        </w:rPr>
        <w:t>hen click on the link “Edit Electronic Quarterly Medicare Summary Notice (MSN)”.</w:t>
      </w:r>
    </w:p>
    <w:p w:rsidR="0085252E" w:rsidRDefault="0085252E" w:rsidP="0085252E">
      <w:pPr>
        <w:pStyle w:val="ListParagraph"/>
        <w:numPr>
          <w:ilvl w:val="0"/>
          <w:numId w:val="6"/>
        </w:numPr>
        <w:shd w:val="clear" w:color="auto" w:fill="FFFFFF"/>
        <w:spacing w:before="100" w:beforeAutospacing="1" w:after="54" w:line="360" w:lineRule="atLeast"/>
        <w:rPr>
          <w:rFonts w:ascii="Arial" w:hAnsi="Arial" w:cs="Arial"/>
          <w:b/>
          <w:sz w:val="36"/>
          <w:szCs w:val="21"/>
        </w:rPr>
      </w:pPr>
      <w:r>
        <w:rPr>
          <w:rFonts w:ascii="Arial" w:hAnsi="Arial" w:cs="Arial"/>
          <w:b/>
          <w:sz w:val="36"/>
          <w:szCs w:val="21"/>
        </w:rPr>
        <w:t xml:space="preserve"> Click the radio button ‘Yes’ in response to the question, “do you wish to receive your Medicare Summary Notice Electronically?”.</w:t>
      </w:r>
    </w:p>
    <w:p w:rsidR="0085252E" w:rsidRPr="00FF303F" w:rsidRDefault="0085252E" w:rsidP="0085252E">
      <w:pPr>
        <w:pStyle w:val="ListParagraph"/>
        <w:numPr>
          <w:ilvl w:val="0"/>
          <w:numId w:val="6"/>
        </w:numPr>
        <w:shd w:val="clear" w:color="auto" w:fill="FFFFFF"/>
        <w:spacing w:before="100" w:beforeAutospacing="1" w:after="54" w:line="360" w:lineRule="atLeast"/>
        <w:rPr>
          <w:rFonts w:ascii="Arial" w:hAnsi="Arial" w:cs="Arial"/>
          <w:b/>
          <w:sz w:val="36"/>
          <w:szCs w:val="21"/>
        </w:rPr>
      </w:pPr>
      <w:r>
        <w:rPr>
          <w:rFonts w:ascii="Arial" w:hAnsi="Arial" w:cs="Arial"/>
          <w:b/>
          <w:sz w:val="36"/>
          <w:szCs w:val="21"/>
        </w:rPr>
        <w:t>Then click the ‘Submit’ button to save your changes.  Allow time for this change to take effect.</w:t>
      </w:r>
      <w:r w:rsidRPr="00FF303F">
        <w:rPr>
          <w:rFonts w:ascii="Arial" w:hAnsi="Arial" w:cs="Arial"/>
          <w:b/>
          <w:sz w:val="36"/>
          <w:szCs w:val="21"/>
        </w:rPr>
        <w:t xml:space="preserve"> </w:t>
      </w:r>
    </w:p>
    <w:p w:rsidR="0085252E" w:rsidRDefault="0085252E" w:rsidP="0085252E">
      <w:pPr>
        <w:shd w:val="clear" w:color="auto" w:fill="FFFFFF"/>
        <w:spacing w:before="100" w:beforeAutospacing="1" w:after="54" w:line="360" w:lineRule="atLeast"/>
        <w:ind w:left="360"/>
        <w:rPr>
          <w:rFonts w:ascii="Arial" w:hAnsi="Arial" w:cs="Arial"/>
          <w:b/>
          <w:sz w:val="36"/>
          <w:szCs w:val="21"/>
        </w:rPr>
      </w:pPr>
    </w:p>
    <w:p w:rsidR="0085252E" w:rsidRDefault="0085252E" w:rsidP="0085252E">
      <w:pPr>
        <w:shd w:val="clear" w:color="auto" w:fill="FFFFFF"/>
        <w:spacing w:before="100" w:beforeAutospacing="1" w:after="54" w:line="360" w:lineRule="atLeast"/>
        <w:ind w:left="360"/>
        <w:rPr>
          <w:rFonts w:ascii="Arial" w:hAnsi="Arial" w:cs="Arial"/>
          <w:b/>
          <w:sz w:val="36"/>
          <w:szCs w:val="21"/>
        </w:rPr>
      </w:pPr>
      <w:r>
        <w:rPr>
          <w:rFonts w:ascii="Arial" w:hAnsi="Arial" w:cs="Arial"/>
          <w:b/>
          <w:sz w:val="36"/>
          <w:szCs w:val="21"/>
        </w:rPr>
        <w:t>Steps to take to view your “Medicare &amp; You” handbook electronically.</w:t>
      </w:r>
    </w:p>
    <w:p w:rsidR="0085252E" w:rsidRPr="00CD4E0D" w:rsidRDefault="0085252E" w:rsidP="0085252E">
      <w:pPr>
        <w:shd w:val="clear" w:color="auto" w:fill="FFFFFF"/>
        <w:spacing w:before="100" w:beforeAutospacing="1" w:after="54" w:line="360" w:lineRule="atLeast"/>
        <w:ind w:left="360"/>
        <w:rPr>
          <w:rFonts w:ascii="Arial" w:hAnsi="Arial" w:cs="Arial"/>
          <w:b/>
          <w:sz w:val="36"/>
          <w:szCs w:val="21"/>
        </w:rPr>
      </w:pPr>
    </w:p>
    <w:p w:rsidR="0085252E" w:rsidRDefault="0085252E" w:rsidP="0085252E">
      <w:pPr>
        <w:pStyle w:val="ListParagraph"/>
        <w:numPr>
          <w:ilvl w:val="0"/>
          <w:numId w:val="8"/>
        </w:numPr>
        <w:shd w:val="clear" w:color="auto" w:fill="FFFFFF"/>
        <w:spacing w:before="100" w:beforeAutospacing="1" w:after="54" w:line="360" w:lineRule="atLeast"/>
        <w:rPr>
          <w:rFonts w:ascii="Arial" w:hAnsi="Arial" w:cs="Arial"/>
          <w:b/>
          <w:sz w:val="36"/>
          <w:szCs w:val="36"/>
        </w:rPr>
      </w:pPr>
      <w:r w:rsidRPr="00AD28CB">
        <w:rPr>
          <w:rFonts w:ascii="Arial" w:hAnsi="Arial" w:cs="Arial"/>
          <w:b/>
          <w:sz w:val="36"/>
          <w:szCs w:val="36"/>
        </w:rPr>
        <w:t xml:space="preserve"> </w:t>
      </w:r>
      <w:r>
        <w:rPr>
          <w:rFonts w:ascii="Arial" w:hAnsi="Arial" w:cs="Arial"/>
          <w:b/>
          <w:sz w:val="36"/>
          <w:szCs w:val="36"/>
        </w:rPr>
        <w:t xml:space="preserve">Go to </w:t>
      </w:r>
      <w:hyperlink r:id="rId10" w:history="1">
        <w:r w:rsidRPr="008E5CB6">
          <w:rPr>
            <w:rStyle w:val="Hyperlink"/>
            <w:rFonts w:ascii="Arial" w:hAnsi="Arial" w:cs="Arial"/>
            <w:b/>
            <w:sz w:val="36"/>
            <w:szCs w:val="36"/>
          </w:rPr>
          <w:t>www.mymedicare.gov</w:t>
        </w:r>
      </w:hyperlink>
      <w:r>
        <w:rPr>
          <w:rFonts w:ascii="Arial" w:hAnsi="Arial" w:cs="Arial"/>
          <w:b/>
          <w:sz w:val="36"/>
          <w:szCs w:val="36"/>
        </w:rPr>
        <w:t xml:space="preserve"> and log in to your account.</w:t>
      </w:r>
    </w:p>
    <w:p w:rsidR="0085252E" w:rsidRDefault="0085252E" w:rsidP="0085252E">
      <w:pPr>
        <w:pStyle w:val="ListParagraph"/>
        <w:numPr>
          <w:ilvl w:val="0"/>
          <w:numId w:val="8"/>
        </w:numPr>
        <w:shd w:val="clear" w:color="auto" w:fill="FFFFFF"/>
        <w:spacing w:before="100" w:beforeAutospacing="1" w:after="54" w:line="360" w:lineRule="atLeast"/>
        <w:rPr>
          <w:rFonts w:ascii="Arial" w:hAnsi="Arial" w:cs="Arial"/>
          <w:b/>
          <w:sz w:val="36"/>
          <w:szCs w:val="36"/>
        </w:rPr>
      </w:pPr>
      <w:r>
        <w:rPr>
          <w:rFonts w:ascii="Arial" w:hAnsi="Arial" w:cs="Arial"/>
          <w:b/>
          <w:sz w:val="36"/>
          <w:szCs w:val="36"/>
        </w:rPr>
        <w:t>Click on the  link “User Information”</w:t>
      </w:r>
    </w:p>
    <w:p w:rsidR="0085252E" w:rsidRDefault="0085252E" w:rsidP="0085252E">
      <w:pPr>
        <w:pStyle w:val="ListParagraph"/>
        <w:numPr>
          <w:ilvl w:val="0"/>
          <w:numId w:val="8"/>
        </w:numPr>
        <w:shd w:val="clear" w:color="auto" w:fill="FFFFFF"/>
        <w:spacing w:before="100" w:beforeAutospacing="1" w:after="54" w:line="360" w:lineRule="atLeast"/>
        <w:rPr>
          <w:rFonts w:ascii="Arial" w:hAnsi="Arial" w:cs="Arial"/>
          <w:b/>
          <w:sz w:val="36"/>
          <w:szCs w:val="36"/>
        </w:rPr>
      </w:pPr>
      <w:r>
        <w:rPr>
          <w:rFonts w:ascii="Arial" w:hAnsi="Arial" w:cs="Arial"/>
          <w:b/>
          <w:sz w:val="36"/>
          <w:szCs w:val="36"/>
        </w:rPr>
        <w:t>Click on the link “Edit email and correspondence settings”.</w:t>
      </w:r>
    </w:p>
    <w:p w:rsidR="0085252E" w:rsidRPr="008C5575" w:rsidRDefault="0085252E" w:rsidP="0085252E">
      <w:pPr>
        <w:pStyle w:val="ListParagraph"/>
        <w:numPr>
          <w:ilvl w:val="0"/>
          <w:numId w:val="8"/>
        </w:numPr>
        <w:shd w:val="clear" w:color="auto" w:fill="FFFFFF"/>
        <w:spacing w:before="100" w:beforeAutospacing="1" w:after="54" w:line="360" w:lineRule="atLeast"/>
        <w:rPr>
          <w:rFonts w:ascii="Arial" w:hAnsi="Arial" w:cs="Arial"/>
          <w:b/>
          <w:sz w:val="36"/>
          <w:szCs w:val="36"/>
        </w:rPr>
      </w:pPr>
      <w:r w:rsidRPr="008C5575">
        <w:rPr>
          <w:rFonts w:ascii="Arial" w:hAnsi="Arial" w:cs="Arial"/>
          <w:b/>
          <w:sz w:val="36"/>
          <w:szCs w:val="36"/>
        </w:rPr>
        <w:t>You can click on the check box ‘Yes’ to activate receiving “Medicare &amp; You” electronically in PDF version by email.</w:t>
      </w:r>
      <w:r>
        <w:rPr>
          <w:rFonts w:ascii="Arial" w:hAnsi="Arial" w:cs="Arial"/>
          <w:b/>
          <w:sz w:val="36"/>
          <w:szCs w:val="36"/>
        </w:rPr>
        <w:t xml:space="preserve">  To ensure getting this by October 15</w:t>
      </w:r>
      <w:r w:rsidRPr="00A666A3">
        <w:rPr>
          <w:rFonts w:ascii="Arial" w:hAnsi="Arial" w:cs="Arial"/>
          <w:b/>
          <w:sz w:val="36"/>
          <w:szCs w:val="36"/>
          <w:vertAlign w:val="superscript"/>
        </w:rPr>
        <w:t>th</w:t>
      </w:r>
      <w:r>
        <w:rPr>
          <w:rFonts w:ascii="Arial" w:hAnsi="Arial" w:cs="Arial"/>
          <w:b/>
          <w:sz w:val="36"/>
          <w:szCs w:val="36"/>
        </w:rPr>
        <w:t>, you must make this selection by May 31</w:t>
      </w:r>
      <w:r w:rsidRPr="00A666A3">
        <w:rPr>
          <w:rFonts w:ascii="Arial" w:hAnsi="Arial" w:cs="Arial"/>
          <w:b/>
          <w:sz w:val="36"/>
          <w:szCs w:val="36"/>
          <w:vertAlign w:val="superscript"/>
        </w:rPr>
        <w:t>st</w:t>
      </w:r>
      <w:r>
        <w:rPr>
          <w:rFonts w:ascii="Arial" w:hAnsi="Arial" w:cs="Arial"/>
          <w:b/>
          <w:sz w:val="36"/>
          <w:szCs w:val="36"/>
        </w:rPr>
        <w:t>.</w:t>
      </w:r>
    </w:p>
    <w:p w:rsidR="0085252E" w:rsidRPr="008D1D6D" w:rsidRDefault="0085252E" w:rsidP="0085252E">
      <w:pPr>
        <w:pStyle w:val="ListParagraph"/>
        <w:numPr>
          <w:ilvl w:val="0"/>
          <w:numId w:val="8"/>
        </w:numPr>
        <w:shd w:val="clear" w:color="auto" w:fill="FFFFFF"/>
        <w:spacing w:before="100" w:beforeAutospacing="1" w:after="54" w:line="360" w:lineRule="atLeast"/>
        <w:rPr>
          <w:rFonts w:ascii="Arial" w:hAnsi="Arial" w:cs="Arial"/>
          <w:b/>
          <w:sz w:val="36"/>
          <w:szCs w:val="36"/>
        </w:rPr>
      </w:pPr>
      <w:r w:rsidRPr="008D1D6D">
        <w:rPr>
          <w:rFonts w:ascii="Arial" w:hAnsi="Arial" w:cs="Arial"/>
          <w:b/>
          <w:sz w:val="36"/>
          <w:szCs w:val="36"/>
        </w:rPr>
        <w:t>Then select your language of English or Spanish by clicking on a radio button of your choice.</w:t>
      </w:r>
    </w:p>
    <w:p w:rsidR="0085252E" w:rsidRPr="008D1D6D" w:rsidRDefault="0085252E" w:rsidP="0085252E">
      <w:pPr>
        <w:pStyle w:val="ListParagraph"/>
        <w:numPr>
          <w:ilvl w:val="0"/>
          <w:numId w:val="8"/>
        </w:numPr>
        <w:shd w:val="clear" w:color="auto" w:fill="FFFFFF"/>
        <w:spacing w:before="100" w:beforeAutospacing="1" w:after="54" w:line="360" w:lineRule="atLeast"/>
        <w:rPr>
          <w:rFonts w:ascii="Arial" w:hAnsi="Arial"/>
          <w:b/>
          <w:sz w:val="36"/>
        </w:rPr>
      </w:pPr>
      <w:r>
        <w:rPr>
          <w:rFonts w:ascii="Arial" w:hAnsi="Arial"/>
          <w:b/>
          <w:sz w:val="36"/>
        </w:rPr>
        <w:t>N</w:t>
      </w:r>
      <w:r w:rsidRPr="008D1D6D">
        <w:rPr>
          <w:rFonts w:ascii="Arial" w:hAnsi="Arial"/>
          <w:b/>
          <w:sz w:val="36"/>
        </w:rPr>
        <w:t xml:space="preserve">ext you can select the ‘Yes” radio button in  response to the following question, </w:t>
      </w:r>
    </w:p>
    <w:p w:rsidR="0085252E" w:rsidRPr="00CD4E0D" w:rsidRDefault="0085252E" w:rsidP="0085252E">
      <w:pPr>
        <w:shd w:val="clear" w:color="auto" w:fill="FFFFFF"/>
        <w:spacing w:before="100" w:beforeAutospacing="1" w:after="54" w:line="360" w:lineRule="atLeast"/>
        <w:ind w:left="-91"/>
        <w:rPr>
          <w:rStyle w:val="label2"/>
          <w:rFonts w:ascii="Arial" w:hAnsi="Arial" w:cs="Arial"/>
          <w:b/>
          <w:sz w:val="36"/>
          <w:szCs w:val="15"/>
        </w:rPr>
      </w:pPr>
      <w:r>
        <w:rPr>
          <w:rStyle w:val="label2"/>
          <w:rFonts w:ascii="Arial" w:hAnsi="Arial" w:cs="Arial"/>
          <w:b/>
          <w:sz w:val="36"/>
          <w:szCs w:val="15"/>
        </w:rPr>
        <w:lastRenderedPageBreak/>
        <w:t>“</w:t>
      </w:r>
      <w:r w:rsidRPr="00CD4E0D">
        <w:rPr>
          <w:rStyle w:val="label2"/>
          <w:rFonts w:ascii="Arial" w:hAnsi="Arial" w:cs="Arial"/>
          <w:b/>
          <w:sz w:val="36"/>
          <w:szCs w:val="15"/>
        </w:rPr>
        <w:t xml:space="preserve">Do you wish to receive correspondence via email from the Centers for Medicare &amp; Medicaid Services regarding Medicare- </w:t>
      </w:r>
      <w:r>
        <w:rPr>
          <w:rStyle w:val="label2"/>
          <w:rFonts w:ascii="Arial" w:hAnsi="Arial" w:cs="Arial"/>
          <w:b/>
          <w:sz w:val="36"/>
          <w:szCs w:val="15"/>
        </w:rPr>
        <w:t>related information??”</w:t>
      </w:r>
    </w:p>
    <w:p w:rsidR="0085252E" w:rsidRPr="00CD4E0D" w:rsidRDefault="0085252E" w:rsidP="0085252E">
      <w:pPr>
        <w:shd w:val="clear" w:color="auto" w:fill="FFFFFF"/>
        <w:spacing w:before="100" w:beforeAutospacing="1" w:after="54" w:line="360" w:lineRule="atLeast"/>
        <w:ind w:left="-91"/>
        <w:rPr>
          <w:rFonts w:ascii="Arial" w:hAnsi="Arial"/>
          <w:b/>
          <w:sz w:val="36"/>
        </w:rPr>
      </w:pPr>
      <w:r w:rsidRPr="00CD4E0D">
        <w:rPr>
          <w:rFonts w:ascii="Arial" w:hAnsi="Arial"/>
          <w:b/>
          <w:sz w:val="36"/>
        </w:rPr>
        <w:t>Then click the “submit” button to save your changes.</w:t>
      </w:r>
    </w:p>
    <w:p w:rsidR="0085252E" w:rsidRPr="00CD4E0D" w:rsidRDefault="0085252E" w:rsidP="0085252E">
      <w:pPr>
        <w:rPr>
          <w:rFonts w:ascii="Arial" w:hAnsi="Arial"/>
          <w:b/>
          <w:sz w:val="36"/>
        </w:rPr>
      </w:pPr>
    </w:p>
    <w:p w:rsidR="0085252E" w:rsidRDefault="0085252E" w:rsidP="0085252E">
      <w:pPr>
        <w:rPr>
          <w:rFonts w:ascii="Arial" w:hAnsi="Arial"/>
          <w:b/>
          <w:sz w:val="36"/>
        </w:rPr>
      </w:pPr>
      <w:r w:rsidRPr="00CD4E0D">
        <w:rPr>
          <w:rFonts w:ascii="Arial" w:hAnsi="Arial"/>
          <w:b/>
          <w:sz w:val="36"/>
        </w:rPr>
        <w:tab/>
      </w:r>
      <w:r w:rsidRPr="00CD4E0D">
        <w:rPr>
          <w:rFonts w:ascii="Arial" w:hAnsi="Arial"/>
          <w:b/>
          <w:sz w:val="36"/>
        </w:rPr>
        <w:tab/>
      </w:r>
    </w:p>
    <w:p w:rsidR="0085252E" w:rsidRPr="005614F6" w:rsidRDefault="0085252E" w:rsidP="0085252E">
      <w:pPr>
        <w:pStyle w:val="Heading1"/>
        <w:shd w:val="clear" w:color="auto" w:fill="FFFFFF"/>
        <w:rPr>
          <w:rFonts w:ascii="Arial" w:hAnsi="Arial"/>
          <w:color w:val="auto"/>
          <w:sz w:val="36"/>
          <w:szCs w:val="36"/>
        </w:rPr>
      </w:pPr>
      <w:bookmarkStart w:id="48" w:name="_Toc474937471"/>
      <w:bookmarkStart w:id="49" w:name="_Toc474938589"/>
      <w:bookmarkStart w:id="50" w:name="_Toc534271244"/>
      <w:bookmarkStart w:id="51" w:name="_Toc534705038"/>
      <w:bookmarkStart w:id="52" w:name="_Toc534715290"/>
      <w:r w:rsidRPr="00AA226E">
        <w:rPr>
          <w:rFonts w:ascii="Arial" w:hAnsi="Arial" w:cs="Arial"/>
          <w:sz w:val="40"/>
          <w:szCs w:val="37"/>
          <w:lang w:val="en"/>
        </w:rPr>
        <w:t xml:space="preserve">What is </w:t>
      </w:r>
      <w:r>
        <w:rPr>
          <w:rFonts w:ascii="Arial" w:hAnsi="Arial" w:cs="Arial"/>
          <w:sz w:val="40"/>
          <w:szCs w:val="37"/>
          <w:lang w:val="en"/>
        </w:rPr>
        <w:t>Medicare Savings Program (MSP)</w:t>
      </w:r>
      <w:r w:rsidRPr="00AA226E">
        <w:rPr>
          <w:rFonts w:ascii="Arial" w:hAnsi="Arial" w:cs="Arial"/>
          <w:sz w:val="40"/>
          <w:szCs w:val="37"/>
          <w:lang w:val="en"/>
        </w:rPr>
        <w:t>?</w:t>
      </w:r>
      <w:bookmarkEnd w:id="48"/>
      <w:bookmarkEnd w:id="49"/>
      <w:bookmarkEnd w:id="50"/>
      <w:bookmarkEnd w:id="51"/>
      <w:bookmarkEnd w:id="52"/>
    </w:p>
    <w:p w:rsidR="0085252E" w:rsidRPr="00CD4E0D" w:rsidRDefault="0085252E" w:rsidP="0085252E">
      <w:pPr>
        <w:pStyle w:val="NormalWeb"/>
        <w:shd w:val="clear" w:color="auto" w:fill="FFFFFF"/>
        <w:rPr>
          <w:b/>
          <w:color w:val="4C4C4C"/>
          <w:sz w:val="36"/>
          <w:szCs w:val="21"/>
          <w:lang w:val="en"/>
        </w:rPr>
      </w:pPr>
    </w:p>
    <w:p w:rsidR="0085252E" w:rsidRPr="00CD4E0D" w:rsidRDefault="0085252E" w:rsidP="0085252E">
      <w:pPr>
        <w:pStyle w:val="NormalWeb"/>
        <w:shd w:val="clear" w:color="auto" w:fill="FFFFFF"/>
        <w:rPr>
          <w:b/>
          <w:color w:val="4C4C4C"/>
          <w:sz w:val="36"/>
          <w:szCs w:val="21"/>
          <w:lang w:val="en"/>
        </w:rPr>
      </w:pPr>
      <w:r>
        <w:rPr>
          <w:b/>
          <w:color w:val="4C4C4C"/>
          <w:sz w:val="36"/>
          <w:szCs w:val="21"/>
          <w:lang w:val="en"/>
        </w:rPr>
        <w:t>Your state offers Medicare Savings Program and y</w:t>
      </w:r>
      <w:r w:rsidRPr="00CD4E0D">
        <w:rPr>
          <w:b/>
          <w:color w:val="4C4C4C"/>
          <w:sz w:val="36"/>
          <w:szCs w:val="21"/>
          <w:lang w:val="en"/>
        </w:rPr>
        <w:t xml:space="preserve">ou can get help from your state paying your Medicare premiums. In some cases, Medicare Savings Programs may also pay </w:t>
      </w:r>
      <w:r w:rsidRPr="00BB78BF">
        <w:rPr>
          <w:rFonts w:cs="Times New Roman"/>
          <w:b/>
          <w:sz w:val="36"/>
          <w:szCs w:val="21"/>
          <w:lang w:val="en"/>
        </w:rPr>
        <w:t>Medicare Part A (Hospital Insurance)</w:t>
      </w:r>
      <w:bookmarkStart w:id="53" w:name="1367"/>
      <w:bookmarkEnd w:id="53"/>
      <w:r w:rsidRPr="00CD4E0D">
        <w:rPr>
          <w:b/>
          <w:color w:val="4C4C4C"/>
          <w:sz w:val="36"/>
          <w:szCs w:val="21"/>
          <w:lang w:val="en"/>
        </w:rPr>
        <w:t xml:space="preserve"> and </w:t>
      </w:r>
      <w:r w:rsidRPr="00BB78BF">
        <w:rPr>
          <w:rFonts w:cs="Times New Roman"/>
          <w:b/>
          <w:sz w:val="36"/>
          <w:szCs w:val="21"/>
          <w:lang w:val="en"/>
        </w:rPr>
        <w:t>Medicare Part B (Medical Insurance)</w:t>
      </w:r>
      <w:bookmarkStart w:id="54" w:name="1368"/>
      <w:bookmarkEnd w:id="54"/>
      <w:r w:rsidRPr="00CD4E0D">
        <w:rPr>
          <w:b/>
          <w:color w:val="4C4C4C"/>
          <w:sz w:val="36"/>
          <w:szCs w:val="21"/>
          <w:lang w:val="en"/>
        </w:rPr>
        <w:t xml:space="preserve"> deductibles, co</w:t>
      </w:r>
      <w:r>
        <w:rPr>
          <w:b/>
          <w:color w:val="4C4C4C"/>
          <w:sz w:val="36"/>
          <w:szCs w:val="21"/>
          <w:lang w:val="en"/>
        </w:rPr>
        <w:t>-</w:t>
      </w:r>
      <w:r w:rsidRPr="00CD4E0D">
        <w:rPr>
          <w:b/>
          <w:color w:val="4C4C4C"/>
          <w:sz w:val="36"/>
          <w:szCs w:val="21"/>
          <w:lang w:val="en"/>
        </w:rPr>
        <w:t>insurance, and co</w:t>
      </w:r>
      <w:r>
        <w:rPr>
          <w:b/>
          <w:color w:val="4C4C4C"/>
          <w:sz w:val="36"/>
          <w:szCs w:val="21"/>
          <w:lang w:val="en"/>
        </w:rPr>
        <w:t>-</w:t>
      </w:r>
      <w:r w:rsidRPr="00CD4E0D">
        <w:rPr>
          <w:b/>
          <w:color w:val="4C4C4C"/>
          <w:sz w:val="36"/>
          <w:szCs w:val="21"/>
          <w:lang w:val="en"/>
        </w:rPr>
        <w:t>paymen</w:t>
      </w:r>
      <w:r>
        <w:rPr>
          <w:b/>
          <w:color w:val="4C4C4C"/>
          <w:sz w:val="36"/>
          <w:szCs w:val="21"/>
          <w:lang w:val="en"/>
        </w:rPr>
        <w:t xml:space="preserve">ts </w:t>
      </w:r>
      <w:r w:rsidRPr="00CD4E0D">
        <w:rPr>
          <w:b/>
          <w:color w:val="4C4C4C"/>
          <w:sz w:val="36"/>
          <w:szCs w:val="21"/>
          <w:lang w:val="en"/>
        </w:rPr>
        <w:t xml:space="preserve">if you meet certain conditions. </w:t>
      </w:r>
    </w:p>
    <w:p w:rsidR="0085252E" w:rsidRPr="00CD4E0D" w:rsidRDefault="0085252E" w:rsidP="0085252E">
      <w:pPr>
        <w:rPr>
          <w:rFonts w:ascii="Arial" w:hAnsi="Arial"/>
          <w:b/>
          <w:sz w:val="36"/>
        </w:rPr>
      </w:pPr>
    </w:p>
    <w:p w:rsidR="0085252E" w:rsidRDefault="0085252E" w:rsidP="0085252E">
      <w:pPr>
        <w:rPr>
          <w:rFonts w:ascii="Arial" w:hAnsi="Arial"/>
          <w:b/>
          <w:sz w:val="36"/>
        </w:rPr>
      </w:pPr>
      <w:r>
        <w:rPr>
          <w:rFonts w:ascii="Arial" w:hAnsi="Arial"/>
          <w:b/>
          <w:sz w:val="36"/>
        </w:rPr>
        <w:t>Here are some examples of Money Savings Program:</w:t>
      </w:r>
    </w:p>
    <w:p w:rsidR="0085252E" w:rsidRDefault="0085252E" w:rsidP="0085252E">
      <w:pPr>
        <w:rPr>
          <w:rFonts w:ascii="Arial" w:hAnsi="Arial"/>
          <w:b/>
          <w:sz w:val="36"/>
        </w:rPr>
      </w:pPr>
    </w:p>
    <w:p w:rsidR="0085252E" w:rsidRDefault="0085252E" w:rsidP="0085252E">
      <w:pPr>
        <w:pStyle w:val="ListParagraph"/>
        <w:numPr>
          <w:ilvl w:val="0"/>
          <w:numId w:val="7"/>
        </w:numPr>
        <w:rPr>
          <w:rFonts w:ascii="Arial" w:hAnsi="Arial"/>
          <w:b/>
          <w:sz w:val="36"/>
        </w:rPr>
      </w:pPr>
      <w:r>
        <w:rPr>
          <w:rFonts w:ascii="Arial" w:hAnsi="Arial"/>
          <w:b/>
          <w:sz w:val="36"/>
        </w:rPr>
        <w:t>Qualified Medicare Beneficiary (QMB)</w:t>
      </w:r>
    </w:p>
    <w:p w:rsidR="0085252E" w:rsidRDefault="0085252E" w:rsidP="0085252E">
      <w:pPr>
        <w:pStyle w:val="ListParagraph"/>
        <w:numPr>
          <w:ilvl w:val="0"/>
          <w:numId w:val="7"/>
        </w:numPr>
        <w:rPr>
          <w:rFonts w:ascii="Arial" w:hAnsi="Arial"/>
          <w:b/>
          <w:sz w:val="36"/>
        </w:rPr>
      </w:pPr>
      <w:r>
        <w:rPr>
          <w:rFonts w:ascii="Arial" w:hAnsi="Arial"/>
          <w:b/>
          <w:sz w:val="36"/>
        </w:rPr>
        <w:t>Specified Low-Income Medicare Beneficiary (SLMB)</w:t>
      </w:r>
    </w:p>
    <w:p w:rsidR="0085252E" w:rsidRDefault="0085252E" w:rsidP="0085252E">
      <w:pPr>
        <w:pStyle w:val="ListParagraph"/>
        <w:numPr>
          <w:ilvl w:val="0"/>
          <w:numId w:val="7"/>
        </w:numPr>
        <w:rPr>
          <w:rFonts w:ascii="Arial" w:hAnsi="Arial"/>
          <w:b/>
          <w:sz w:val="36"/>
        </w:rPr>
      </w:pPr>
      <w:r>
        <w:rPr>
          <w:rFonts w:ascii="Arial" w:hAnsi="Arial"/>
          <w:b/>
          <w:sz w:val="36"/>
        </w:rPr>
        <w:lastRenderedPageBreak/>
        <w:t>Qualifying Individual (QI)</w:t>
      </w:r>
    </w:p>
    <w:p w:rsidR="0085252E" w:rsidRDefault="0085252E" w:rsidP="0085252E">
      <w:pPr>
        <w:pStyle w:val="ListParagraph"/>
        <w:numPr>
          <w:ilvl w:val="0"/>
          <w:numId w:val="7"/>
        </w:numPr>
        <w:rPr>
          <w:rFonts w:ascii="Arial" w:hAnsi="Arial"/>
          <w:b/>
          <w:sz w:val="36"/>
        </w:rPr>
      </w:pPr>
      <w:r>
        <w:rPr>
          <w:rFonts w:ascii="Arial" w:hAnsi="Arial"/>
          <w:b/>
          <w:sz w:val="36"/>
        </w:rPr>
        <w:t>Qualified and Disabled Working Individuals (QWDI)</w:t>
      </w:r>
    </w:p>
    <w:p w:rsidR="0085252E" w:rsidRDefault="0085252E" w:rsidP="0085252E">
      <w:pPr>
        <w:pStyle w:val="ListParagraph"/>
        <w:rPr>
          <w:rFonts w:ascii="Arial" w:hAnsi="Arial"/>
          <w:b/>
          <w:sz w:val="36"/>
        </w:rPr>
      </w:pPr>
    </w:p>
    <w:p w:rsidR="0085252E" w:rsidRPr="00657021" w:rsidRDefault="0085252E" w:rsidP="0085252E">
      <w:pPr>
        <w:pStyle w:val="NormalWeb"/>
        <w:shd w:val="clear" w:color="auto" w:fill="FFFFFF"/>
        <w:rPr>
          <w:b/>
          <w:sz w:val="36"/>
          <w:szCs w:val="21"/>
          <w:lang w:val="en"/>
        </w:rPr>
      </w:pPr>
      <w:r w:rsidRPr="00657021">
        <w:rPr>
          <w:b/>
          <w:sz w:val="36"/>
          <w:szCs w:val="21"/>
          <w:lang w:val="en"/>
        </w:rPr>
        <w:t>If you qualify for a QMB, SLMB, QI or QWDI program, you automatically qualify to get Extra Help paying for Medicare prescription drug coverage.</w:t>
      </w:r>
    </w:p>
    <w:p w:rsidR="0085252E" w:rsidRPr="00D84AD6" w:rsidRDefault="0085252E" w:rsidP="0085252E"/>
    <w:p w:rsidR="0085252E" w:rsidRDefault="0085252E" w:rsidP="0085252E">
      <w:pPr>
        <w:pStyle w:val="Heading1"/>
      </w:pPr>
      <w:bookmarkStart w:id="55" w:name="_Toc474937472"/>
      <w:bookmarkStart w:id="56" w:name="_Toc474938590"/>
      <w:bookmarkStart w:id="57" w:name="_Toc534271245"/>
      <w:bookmarkStart w:id="58" w:name="_Toc534705039"/>
      <w:bookmarkStart w:id="59" w:name="_Toc534715291"/>
      <w:r>
        <w:t>How to Get Help</w:t>
      </w:r>
      <w:bookmarkEnd w:id="55"/>
      <w:bookmarkEnd w:id="56"/>
      <w:bookmarkEnd w:id="57"/>
      <w:bookmarkEnd w:id="58"/>
      <w:bookmarkEnd w:id="59"/>
    </w:p>
    <w:p w:rsidR="0085252E" w:rsidRDefault="0085252E" w:rsidP="0085252E">
      <w:pPr>
        <w:pStyle w:val="NormalWeb"/>
        <w:shd w:val="clear" w:color="auto" w:fill="FFFFFF"/>
        <w:rPr>
          <w:b/>
          <w:sz w:val="36"/>
          <w:szCs w:val="21"/>
        </w:rPr>
      </w:pPr>
    </w:p>
    <w:p w:rsidR="0085252E" w:rsidRPr="00CD4E0D" w:rsidRDefault="0085252E" w:rsidP="0085252E">
      <w:pPr>
        <w:pStyle w:val="NormalWeb"/>
        <w:shd w:val="clear" w:color="auto" w:fill="FFFFFF"/>
        <w:rPr>
          <w:b/>
          <w:sz w:val="36"/>
          <w:szCs w:val="21"/>
        </w:rPr>
      </w:pPr>
      <w:r w:rsidRPr="00CD4E0D">
        <w:rPr>
          <w:b/>
          <w:sz w:val="36"/>
          <w:szCs w:val="21"/>
        </w:rPr>
        <w:t xml:space="preserve"> State Health Insurance Assistance Program, or SHIP, is a national program that offers one-on-one counseling and assistance to people with Medicare and their families.</w:t>
      </w:r>
    </w:p>
    <w:p w:rsidR="0085252E" w:rsidRPr="00CD4E0D" w:rsidRDefault="0085252E" w:rsidP="0085252E">
      <w:pPr>
        <w:pStyle w:val="NormalWeb"/>
        <w:shd w:val="clear" w:color="auto" w:fill="FFFFFF"/>
        <w:rPr>
          <w:b/>
          <w:sz w:val="36"/>
          <w:szCs w:val="21"/>
        </w:rPr>
      </w:pPr>
    </w:p>
    <w:p w:rsidR="0085252E" w:rsidRPr="00CD4E0D" w:rsidRDefault="0085252E" w:rsidP="0085252E">
      <w:pPr>
        <w:pStyle w:val="NormalWeb"/>
        <w:shd w:val="clear" w:color="auto" w:fill="FFFFFF"/>
        <w:rPr>
          <w:b/>
          <w:sz w:val="36"/>
          <w:szCs w:val="21"/>
        </w:rPr>
      </w:pPr>
      <w:r w:rsidRPr="00CD4E0D">
        <w:rPr>
          <w:b/>
          <w:sz w:val="36"/>
          <w:szCs w:val="21"/>
        </w:rPr>
        <w:t>A SHIP counselor can help with the following:</w:t>
      </w:r>
    </w:p>
    <w:p w:rsidR="0085252E" w:rsidRPr="00CD4E0D" w:rsidRDefault="0085252E" w:rsidP="0085252E">
      <w:pPr>
        <w:pStyle w:val="NormalWeb"/>
        <w:shd w:val="clear" w:color="auto" w:fill="FFFFFF"/>
        <w:rPr>
          <w:b/>
          <w:sz w:val="36"/>
          <w:szCs w:val="21"/>
        </w:rPr>
      </w:pPr>
    </w:p>
    <w:p w:rsidR="0085252E" w:rsidRPr="00CD4E0D" w:rsidRDefault="0085252E" w:rsidP="0085252E">
      <w:pPr>
        <w:pStyle w:val="ListParagraph"/>
        <w:numPr>
          <w:ilvl w:val="0"/>
          <w:numId w:val="4"/>
        </w:numPr>
        <w:rPr>
          <w:rFonts w:ascii="Arial" w:hAnsi="Arial"/>
          <w:b/>
          <w:sz w:val="36"/>
        </w:rPr>
      </w:pPr>
      <w:r w:rsidRPr="00CD4E0D">
        <w:rPr>
          <w:rFonts w:ascii="Arial" w:hAnsi="Arial"/>
          <w:b/>
          <w:sz w:val="36"/>
        </w:rPr>
        <w:t>Explain Medicare Benefits</w:t>
      </w:r>
    </w:p>
    <w:p w:rsidR="0085252E" w:rsidRPr="00CD4E0D" w:rsidRDefault="0085252E" w:rsidP="0085252E">
      <w:pPr>
        <w:pStyle w:val="ListParagraph"/>
        <w:numPr>
          <w:ilvl w:val="0"/>
          <w:numId w:val="4"/>
        </w:numPr>
        <w:rPr>
          <w:rFonts w:ascii="Arial" w:hAnsi="Arial"/>
          <w:b/>
          <w:sz w:val="36"/>
        </w:rPr>
      </w:pPr>
      <w:r w:rsidRPr="00CD4E0D">
        <w:rPr>
          <w:rFonts w:ascii="Arial" w:hAnsi="Arial"/>
          <w:b/>
          <w:sz w:val="36"/>
        </w:rPr>
        <w:t>Compare prescription drug plans</w:t>
      </w:r>
    </w:p>
    <w:p w:rsidR="0085252E" w:rsidRPr="00CD4E0D" w:rsidRDefault="0085252E" w:rsidP="0085252E">
      <w:pPr>
        <w:pStyle w:val="ListParagraph"/>
        <w:numPr>
          <w:ilvl w:val="0"/>
          <w:numId w:val="4"/>
        </w:numPr>
        <w:rPr>
          <w:rFonts w:ascii="Arial" w:hAnsi="Arial"/>
          <w:b/>
          <w:sz w:val="36"/>
        </w:rPr>
      </w:pPr>
      <w:r w:rsidRPr="00CD4E0D">
        <w:rPr>
          <w:rFonts w:ascii="Arial" w:hAnsi="Arial"/>
          <w:b/>
          <w:sz w:val="36"/>
        </w:rPr>
        <w:lastRenderedPageBreak/>
        <w:t>Check for eligibility for MSP and Extra Help</w:t>
      </w:r>
    </w:p>
    <w:p w:rsidR="0085252E" w:rsidRPr="00CD4E0D" w:rsidRDefault="0085252E" w:rsidP="0085252E">
      <w:pPr>
        <w:pStyle w:val="ListParagraph"/>
        <w:numPr>
          <w:ilvl w:val="0"/>
          <w:numId w:val="4"/>
        </w:numPr>
        <w:rPr>
          <w:rFonts w:ascii="Arial" w:hAnsi="Arial"/>
          <w:b/>
          <w:sz w:val="36"/>
        </w:rPr>
      </w:pPr>
      <w:r w:rsidRPr="00CD4E0D">
        <w:rPr>
          <w:rFonts w:ascii="Arial" w:hAnsi="Arial"/>
          <w:b/>
          <w:sz w:val="36"/>
        </w:rPr>
        <w:t>Explain Spenddown and how it works</w:t>
      </w:r>
    </w:p>
    <w:p w:rsidR="0085252E" w:rsidRPr="00CD4E0D" w:rsidRDefault="0085252E" w:rsidP="0085252E">
      <w:pPr>
        <w:pStyle w:val="ListParagraph"/>
        <w:numPr>
          <w:ilvl w:val="0"/>
          <w:numId w:val="4"/>
        </w:numPr>
        <w:rPr>
          <w:rFonts w:ascii="Arial" w:hAnsi="Arial"/>
          <w:b/>
          <w:sz w:val="36"/>
        </w:rPr>
      </w:pPr>
      <w:r w:rsidRPr="00CD4E0D">
        <w:rPr>
          <w:rFonts w:ascii="Arial" w:hAnsi="Arial"/>
          <w:b/>
          <w:sz w:val="36"/>
        </w:rPr>
        <w:t>Appeals for claims and late enrollment (LEP)</w:t>
      </w:r>
    </w:p>
    <w:p w:rsidR="0085252E" w:rsidRDefault="0085252E" w:rsidP="0085252E">
      <w:pPr>
        <w:rPr>
          <w:rFonts w:ascii="Arial" w:hAnsi="Arial"/>
          <w:b/>
          <w:sz w:val="36"/>
        </w:rPr>
      </w:pPr>
    </w:p>
    <w:p w:rsidR="0085252E" w:rsidRDefault="0085252E" w:rsidP="0085252E">
      <w:pPr>
        <w:rPr>
          <w:rFonts w:ascii="Arial" w:hAnsi="Arial"/>
          <w:b/>
          <w:sz w:val="36"/>
        </w:rPr>
      </w:pPr>
      <w:r w:rsidRPr="00CD4E0D">
        <w:rPr>
          <w:rFonts w:ascii="Arial" w:hAnsi="Arial"/>
          <w:b/>
          <w:sz w:val="36"/>
        </w:rPr>
        <w:t>Want to talk to a SHIP Counselor?</w:t>
      </w:r>
      <w:r>
        <w:rPr>
          <w:rFonts w:ascii="Arial" w:hAnsi="Arial"/>
          <w:b/>
          <w:sz w:val="36"/>
        </w:rPr>
        <w:t xml:space="preserve">  Contact Department of Aging in your state or call 1 800 Medicare and ask for a SHIP counselor serving your area.</w:t>
      </w:r>
      <w:r w:rsidRPr="00CD4E0D">
        <w:rPr>
          <w:rFonts w:ascii="Arial" w:hAnsi="Arial"/>
          <w:b/>
          <w:sz w:val="36"/>
        </w:rPr>
        <w:t xml:space="preserve"> </w:t>
      </w:r>
    </w:p>
    <w:p w:rsidR="0085252E" w:rsidRDefault="0085252E" w:rsidP="0085252E">
      <w:pPr>
        <w:rPr>
          <w:rFonts w:ascii="Arial" w:hAnsi="Arial"/>
          <w:b/>
          <w:sz w:val="36"/>
        </w:rPr>
      </w:pPr>
    </w:p>
    <w:p w:rsidR="0085252E" w:rsidRDefault="0085252E" w:rsidP="0085252E">
      <w:pPr>
        <w:pStyle w:val="Heading1"/>
        <w:rPr>
          <w:rFonts w:ascii="Arial" w:hAnsi="Arial"/>
          <w:color w:val="auto"/>
          <w:sz w:val="40"/>
        </w:rPr>
      </w:pPr>
      <w:bookmarkStart w:id="60" w:name="_Toc534715292"/>
      <w:r>
        <w:rPr>
          <w:rFonts w:ascii="Arial" w:hAnsi="Arial"/>
          <w:color w:val="auto"/>
          <w:sz w:val="40"/>
        </w:rPr>
        <w:t xml:space="preserve">Publications </w:t>
      </w:r>
      <w:proofErr w:type="gramStart"/>
      <w:r>
        <w:rPr>
          <w:rFonts w:ascii="Arial" w:hAnsi="Arial"/>
          <w:color w:val="auto"/>
          <w:sz w:val="40"/>
        </w:rPr>
        <w:t>In</w:t>
      </w:r>
      <w:proofErr w:type="gramEnd"/>
      <w:r>
        <w:rPr>
          <w:rFonts w:ascii="Arial" w:hAnsi="Arial"/>
          <w:color w:val="auto"/>
          <w:sz w:val="40"/>
        </w:rPr>
        <w:t xml:space="preserve"> Alternate Formats</w:t>
      </w:r>
      <w:bookmarkEnd w:id="60"/>
    </w:p>
    <w:p w:rsidR="0085252E" w:rsidRDefault="0085252E" w:rsidP="0085252E">
      <w:pPr>
        <w:rPr>
          <w:rFonts w:ascii="Arial" w:hAnsi="Arial"/>
          <w:b/>
          <w:sz w:val="36"/>
        </w:rPr>
      </w:pPr>
    </w:p>
    <w:p w:rsidR="0085252E" w:rsidRDefault="0085252E" w:rsidP="0085252E">
      <w:pPr>
        <w:rPr>
          <w:rFonts w:ascii="Arial" w:hAnsi="Arial"/>
          <w:b/>
          <w:sz w:val="36"/>
        </w:rPr>
      </w:pPr>
      <w:r>
        <w:rPr>
          <w:rFonts w:ascii="Arial" w:hAnsi="Arial"/>
          <w:b/>
          <w:sz w:val="36"/>
        </w:rPr>
        <w:t xml:space="preserve">Medicare publications can easily be found at </w:t>
      </w:r>
      <w:hyperlink r:id="rId11" w:history="1">
        <w:r w:rsidRPr="0042489A">
          <w:rPr>
            <w:rStyle w:val="Hyperlink"/>
            <w:rFonts w:ascii="Arial" w:hAnsi="Arial"/>
            <w:b/>
            <w:sz w:val="36"/>
          </w:rPr>
          <w:t>https://www.medicare.gov/</w:t>
        </w:r>
      </w:hyperlink>
      <w:r>
        <w:rPr>
          <w:rFonts w:ascii="Arial" w:hAnsi="Arial"/>
          <w:b/>
          <w:sz w:val="36"/>
        </w:rPr>
        <w:t>.  Click on the publications link to access the following types of formats available.</w:t>
      </w:r>
    </w:p>
    <w:p w:rsidR="0085252E" w:rsidRDefault="0085252E" w:rsidP="0085252E">
      <w:pPr>
        <w:rPr>
          <w:rFonts w:ascii="Arial" w:hAnsi="Arial"/>
          <w:b/>
          <w:sz w:val="36"/>
        </w:rPr>
      </w:pPr>
    </w:p>
    <w:p w:rsidR="0085252E" w:rsidRPr="00657021" w:rsidRDefault="0085252E" w:rsidP="0085252E">
      <w:pPr>
        <w:rPr>
          <w:rFonts w:asciiTheme="majorHAnsi" w:hAnsiTheme="majorHAnsi" w:cstheme="majorHAnsi"/>
          <w:b/>
          <w:sz w:val="36"/>
          <w:szCs w:val="36"/>
        </w:rPr>
      </w:pPr>
      <w:r w:rsidRPr="00657021">
        <w:rPr>
          <w:rFonts w:asciiTheme="majorHAnsi" w:hAnsiTheme="majorHAnsi" w:cstheme="majorHAnsi"/>
          <w:b/>
          <w:sz w:val="36"/>
          <w:szCs w:val="36"/>
        </w:rPr>
        <w:t>Electronic formats</w:t>
      </w:r>
    </w:p>
    <w:p w:rsidR="0085252E" w:rsidRDefault="0085252E" w:rsidP="0085252E">
      <w:pPr>
        <w:rPr>
          <w:rFonts w:ascii="Arial" w:hAnsi="Arial"/>
          <w:b/>
          <w:sz w:val="36"/>
        </w:rPr>
      </w:pPr>
    </w:p>
    <w:p w:rsidR="0085252E" w:rsidRPr="006562F5" w:rsidRDefault="0085252E" w:rsidP="0085252E">
      <w:pPr>
        <w:pStyle w:val="ListParagraph"/>
        <w:numPr>
          <w:ilvl w:val="0"/>
          <w:numId w:val="9"/>
        </w:numPr>
        <w:rPr>
          <w:rFonts w:ascii="Arial" w:hAnsi="Arial"/>
          <w:b/>
          <w:sz w:val="36"/>
        </w:rPr>
      </w:pPr>
      <w:r w:rsidRPr="006562F5">
        <w:rPr>
          <w:rFonts w:ascii="Arial" w:hAnsi="Arial"/>
          <w:b/>
          <w:sz w:val="36"/>
        </w:rPr>
        <w:t>Medicare podcasts (MP3)</w:t>
      </w:r>
    </w:p>
    <w:p w:rsidR="0085252E" w:rsidRPr="006562F5" w:rsidRDefault="0085252E" w:rsidP="0085252E">
      <w:pPr>
        <w:pStyle w:val="ListParagraph"/>
        <w:numPr>
          <w:ilvl w:val="0"/>
          <w:numId w:val="9"/>
        </w:numPr>
        <w:rPr>
          <w:rFonts w:ascii="Arial" w:hAnsi="Arial"/>
          <w:b/>
          <w:sz w:val="36"/>
        </w:rPr>
      </w:pPr>
      <w:r w:rsidRPr="006562F5">
        <w:rPr>
          <w:rFonts w:ascii="Arial" w:hAnsi="Arial"/>
          <w:b/>
          <w:sz w:val="36"/>
        </w:rPr>
        <w:t>eBooks – MOBI and EPUB formats</w:t>
      </w:r>
    </w:p>
    <w:p w:rsidR="0085252E" w:rsidRPr="006562F5" w:rsidRDefault="0085252E" w:rsidP="0085252E">
      <w:pPr>
        <w:pStyle w:val="ListParagraph"/>
        <w:numPr>
          <w:ilvl w:val="0"/>
          <w:numId w:val="9"/>
        </w:numPr>
        <w:rPr>
          <w:rFonts w:ascii="Arial" w:hAnsi="Arial"/>
          <w:b/>
          <w:sz w:val="36"/>
        </w:rPr>
      </w:pPr>
      <w:r w:rsidRPr="006562F5">
        <w:rPr>
          <w:rFonts w:ascii="Arial" w:hAnsi="Arial"/>
          <w:b/>
          <w:sz w:val="36"/>
        </w:rPr>
        <w:t>Popular publications in PDF</w:t>
      </w:r>
    </w:p>
    <w:p w:rsidR="0085252E" w:rsidRDefault="0085252E" w:rsidP="0085252E">
      <w:pPr>
        <w:rPr>
          <w:rFonts w:ascii="Arial" w:hAnsi="Arial"/>
          <w:b/>
          <w:sz w:val="36"/>
        </w:rPr>
      </w:pPr>
    </w:p>
    <w:p w:rsidR="0085252E" w:rsidRPr="00657021" w:rsidRDefault="0085252E" w:rsidP="0085252E">
      <w:pPr>
        <w:rPr>
          <w:rFonts w:asciiTheme="majorHAnsi" w:hAnsiTheme="majorHAnsi" w:cstheme="majorHAnsi"/>
          <w:b/>
          <w:sz w:val="36"/>
          <w:szCs w:val="36"/>
        </w:rPr>
      </w:pPr>
      <w:r w:rsidRPr="00657021">
        <w:rPr>
          <w:rFonts w:asciiTheme="majorHAnsi" w:hAnsiTheme="majorHAnsi" w:cstheme="majorHAnsi"/>
          <w:b/>
          <w:sz w:val="36"/>
          <w:szCs w:val="36"/>
        </w:rPr>
        <w:t>Get Publications in Alternate Format</w:t>
      </w:r>
    </w:p>
    <w:p w:rsidR="0085252E" w:rsidRDefault="0085252E" w:rsidP="0085252E">
      <w:pPr>
        <w:rPr>
          <w:rFonts w:ascii="Arial" w:hAnsi="Arial"/>
          <w:b/>
          <w:sz w:val="36"/>
        </w:rPr>
      </w:pPr>
    </w:p>
    <w:p w:rsidR="0085252E" w:rsidRPr="00DF1740" w:rsidRDefault="0085252E" w:rsidP="0085252E">
      <w:pPr>
        <w:spacing w:before="100" w:beforeAutospacing="1" w:after="100" w:afterAutospacing="1"/>
        <w:rPr>
          <w:rFonts w:ascii="Arial" w:hAnsi="Arial" w:cs="Arial"/>
          <w:b/>
          <w:color w:val="0F0F0F"/>
          <w:sz w:val="36"/>
          <w:szCs w:val="21"/>
          <w:lang w:val="en"/>
        </w:rPr>
      </w:pPr>
      <w:r w:rsidRPr="00567AF7">
        <w:rPr>
          <w:rFonts w:ascii="Arial" w:hAnsi="Arial" w:cs="Arial"/>
          <w:b/>
          <w:color w:val="0F0F0F"/>
          <w:sz w:val="36"/>
          <w:szCs w:val="21"/>
          <w:lang w:val="en"/>
        </w:rPr>
        <w:t>CMS provides free auxiliary aids and services including information in accessible formats like Braille, large print, data/audio files, relay services and TTY communications.</w:t>
      </w:r>
    </w:p>
    <w:p w:rsidR="0085252E" w:rsidRPr="00DF1740" w:rsidRDefault="0085252E" w:rsidP="0085252E">
      <w:pPr>
        <w:spacing w:before="100" w:beforeAutospacing="1" w:after="100" w:afterAutospacing="1"/>
        <w:rPr>
          <w:rFonts w:ascii="Arial" w:hAnsi="Arial" w:cs="Arial"/>
          <w:b/>
          <w:color w:val="0F0F0F"/>
          <w:sz w:val="36"/>
          <w:szCs w:val="21"/>
          <w:lang w:val="en"/>
        </w:rPr>
      </w:pPr>
      <w:r w:rsidRPr="00DF1740">
        <w:rPr>
          <w:rFonts w:ascii="Arial" w:hAnsi="Arial" w:cs="Arial"/>
          <w:b/>
          <w:color w:val="0F0F0F"/>
          <w:sz w:val="36"/>
          <w:szCs w:val="21"/>
          <w:lang w:val="en"/>
        </w:rPr>
        <w:t>To request Medicare information in an accessible format</w:t>
      </w:r>
      <w:r>
        <w:rPr>
          <w:rFonts w:ascii="Arial" w:hAnsi="Arial" w:cs="Arial"/>
          <w:b/>
          <w:color w:val="0F0F0F"/>
          <w:sz w:val="36"/>
          <w:szCs w:val="21"/>
          <w:lang w:val="en"/>
        </w:rPr>
        <w:t xml:space="preserve">, you can do so in one of the following ways: </w:t>
      </w:r>
    </w:p>
    <w:p w:rsidR="0085252E" w:rsidRPr="00DF1740" w:rsidRDefault="0085252E" w:rsidP="0085252E">
      <w:pPr>
        <w:spacing w:before="100" w:beforeAutospacing="1" w:after="100" w:afterAutospacing="1"/>
        <w:rPr>
          <w:rFonts w:ascii="Arial" w:hAnsi="Arial" w:cs="Arial"/>
          <w:b/>
          <w:color w:val="0F0F0F"/>
          <w:sz w:val="36"/>
          <w:szCs w:val="21"/>
          <w:lang w:val="en"/>
        </w:rPr>
      </w:pPr>
    </w:p>
    <w:p w:rsidR="0085252E" w:rsidRPr="00647390" w:rsidRDefault="0085252E" w:rsidP="0085252E">
      <w:pPr>
        <w:pStyle w:val="ListParagraph"/>
        <w:numPr>
          <w:ilvl w:val="0"/>
          <w:numId w:val="10"/>
        </w:numPr>
        <w:spacing w:before="100" w:beforeAutospacing="1" w:after="100" w:afterAutospacing="1"/>
        <w:rPr>
          <w:rFonts w:ascii="Arial" w:hAnsi="Arial" w:cs="Arial"/>
          <w:b/>
          <w:color w:val="0F0F0F"/>
          <w:sz w:val="36"/>
          <w:szCs w:val="21"/>
          <w:lang w:val="en"/>
        </w:rPr>
      </w:pPr>
      <w:r w:rsidRPr="00647390">
        <w:rPr>
          <w:rFonts w:ascii="Arial" w:hAnsi="Arial" w:cs="Arial"/>
          <w:b/>
          <w:color w:val="0F0F0F"/>
          <w:sz w:val="36"/>
          <w:szCs w:val="21"/>
          <w:lang w:val="en"/>
        </w:rPr>
        <w:t>1-800-633-4227  TTY 1-877-486-2048</w:t>
      </w:r>
    </w:p>
    <w:p w:rsidR="0085252E" w:rsidRPr="00647390" w:rsidRDefault="0085252E" w:rsidP="0085252E">
      <w:pPr>
        <w:pStyle w:val="ListParagraph"/>
        <w:numPr>
          <w:ilvl w:val="0"/>
          <w:numId w:val="10"/>
        </w:numPr>
        <w:spacing w:before="100" w:beforeAutospacing="1" w:after="100" w:afterAutospacing="1"/>
        <w:rPr>
          <w:rFonts w:ascii="Arial" w:hAnsi="Arial" w:cs="Arial"/>
          <w:b/>
          <w:color w:val="0F0F0F"/>
          <w:sz w:val="36"/>
          <w:szCs w:val="21"/>
          <w:lang w:val="en"/>
        </w:rPr>
      </w:pPr>
      <w:r w:rsidRPr="00647390">
        <w:rPr>
          <w:rFonts w:ascii="Arial" w:hAnsi="Arial" w:cs="Arial"/>
          <w:b/>
          <w:color w:val="0F0F0F"/>
          <w:sz w:val="36"/>
          <w:szCs w:val="21"/>
          <w:lang w:val="en"/>
        </w:rPr>
        <w:t xml:space="preserve">Send an email to </w:t>
      </w:r>
      <w:hyperlink r:id="rId12" w:tooltip="altformatrequest@cms.hhs.gov" w:history="1">
        <w:r w:rsidRPr="00647390">
          <w:rPr>
            <w:rStyle w:val="Hyperlink"/>
            <w:rFonts w:ascii="Arial" w:hAnsi="Arial" w:cs="Arial"/>
            <w:b/>
            <w:sz w:val="36"/>
            <w:szCs w:val="21"/>
            <w:lang w:val="en"/>
          </w:rPr>
          <w:t>altformatrequest@cms.hhs.gov</w:t>
        </w:r>
      </w:hyperlink>
    </w:p>
    <w:p w:rsidR="0085252E" w:rsidRPr="00647390" w:rsidRDefault="0085252E" w:rsidP="0085252E">
      <w:pPr>
        <w:pStyle w:val="ListParagraph"/>
        <w:numPr>
          <w:ilvl w:val="0"/>
          <w:numId w:val="10"/>
        </w:numPr>
        <w:spacing w:before="100" w:beforeAutospacing="1" w:after="100" w:afterAutospacing="1"/>
        <w:rPr>
          <w:rFonts w:ascii="Arial" w:hAnsi="Arial" w:cs="Arial"/>
          <w:b/>
          <w:color w:val="0F0F0F"/>
          <w:sz w:val="36"/>
          <w:szCs w:val="21"/>
          <w:lang w:val="en"/>
        </w:rPr>
      </w:pPr>
      <w:r w:rsidRPr="00647390">
        <w:rPr>
          <w:rFonts w:ascii="Arial" w:hAnsi="Arial" w:cs="Arial"/>
          <w:b/>
          <w:color w:val="0F0F0F"/>
          <w:sz w:val="36"/>
          <w:szCs w:val="21"/>
          <w:lang w:val="en"/>
        </w:rPr>
        <w:t>Send a fax request to 1-844-530-3676</w:t>
      </w:r>
    </w:p>
    <w:p w:rsidR="0085252E" w:rsidRPr="00647390" w:rsidRDefault="0085252E" w:rsidP="0085252E">
      <w:pPr>
        <w:pStyle w:val="ListParagraph"/>
        <w:numPr>
          <w:ilvl w:val="0"/>
          <w:numId w:val="10"/>
        </w:numPr>
        <w:spacing w:before="100" w:beforeAutospacing="1" w:after="100" w:afterAutospacing="1"/>
        <w:rPr>
          <w:rStyle w:val="Heading1Char"/>
          <w:rFonts w:ascii="Arial" w:hAnsi="Arial" w:cs="Arial"/>
          <w:b w:val="0"/>
          <w:color w:val="0F0F0F"/>
          <w:sz w:val="36"/>
          <w:szCs w:val="21"/>
          <w:lang w:val="en"/>
        </w:rPr>
      </w:pPr>
      <w:r w:rsidRPr="00647390">
        <w:rPr>
          <w:rFonts w:ascii="Arial" w:hAnsi="Arial" w:cs="Arial"/>
          <w:b/>
          <w:color w:val="0F0F0F"/>
          <w:sz w:val="36"/>
          <w:szCs w:val="21"/>
          <w:lang w:val="en"/>
        </w:rPr>
        <w:t>Send a letter request to:</w:t>
      </w:r>
      <w:r w:rsidRPr="00647390">
        <w:rPr>
          <w:rStyle w:val="Heading1Char"/>
          <w:rFonts w:ascii="Arial" w:hAnsi="Arial" w:cs="Arial"/>
          <w:color w:val="0F0F0F"/>
          <w:sz w:val="36"/>
          <w:szCs w:val="21"/>
          <w:lang w:val="en"/>
        </w:rPr>
        <w:t xml:space="preserve"> </w:t>
      </w:r>
    </w:p>
    <w:p w:rsidR="0085252E" w:rsidRPr="00DF1740" w:rsidRDefault="0085252E" w:rsidP="0085252E">
      <w:pPr>
        <w:spacing w:before="100" w:beforeAutospacing="1" w:after="100" w:afterAutospacing="1"/>
        <w:rPr>
          <w:rStyle w:val="Emphasis"/>
          <w:rFonts w:ascii="Arial" w:hAnsi="Arial" w:cs="Arial"/>
          <w:b w:val="0"/>
          <w:i/>
          <w:color w:val="0F0F0F"/>
          <w:sz w:val="36"/>
          <w:szCs w:val="21"/>
          <w:lang w:val="en"/>
        </w:rPr>
      </w:pPr>
      <w:r w:rsidRPr="00DF1740">
        <w:rPr>
          <w:rStyle w:val="Emphasis"/>
          <w:rFonts w:ascii="Arial" w:hAnsi="Arial" w:cs="Arial"/>
          <w:b w:val="0"/>
          <w:color w:val="0F0F0F"/>
          <w:sz w:val="36"/>
          <w:szCs w:val="21"/>
          <w:lang w:val="en"/>
        </w:rPr>
        <w:t>Centers for Medicare &amp; Medicaid Service</w:t>
      </w:r>
    </w:p>
    <w:p w:rsidR="0085252E" w:rsidRPr="00DF1740" w:rsidRDefault="0085252E" w:rsidP="0085252E">
      <w:pPr>
        <w:spacing w:before="100" w:beforeAutospacing="1" w:after="100" w:afterAutospacing="1"/>
        <w:rPr>
          <w:rStyle w:val="Emphasis"/>
          <w:rFonts w:ascii="Arial" w:hAnsi="Arial" w:cs="Arial"/>
          <w:b w:val="0"/>
          <w:i/>
          <w:color w:val="0F0F0F"/>
          <w:sz w:val="36"/>
          <w:szCs w:val="21"/>
          <w:lang w:val="en"/>
        </w:rPr>
      </w:pPr>
      <w:r w:rsidRPr="00DF1740">
        <w:rPr>
          <w:rStyle w:val="Emphasis"/>
          <w:rFonts w:ascii="Arial" w:hAnsi="Arial" w:cs="Arial"/>
          <w:b w:val="0"/>
          <w:color w:val="0F0F0F"/>
          <w:sz w:val="36"/>
          <w:szCs w:val="21"/>
          <w:lang w:val="en"/>
        </w:rPr>
        <w:t>Offices of Hearings and Inquiries (OHI)</w:t>
      </w:r>
    </w:p>
    <w:p w:rsidR="0085252E" w:rsidRPr="00DF1740" w:rsidRDefault="0085252E" w:rsidP="0085252E">
      <w:pPr>
        <w:spacing w:before="100" w:beforeAutospacing="1" w:after="100" w:afterAutospacing="1"/>
        <w:rPr>
          <w:rStyle w:val="Emphasis"/>
          <w:rFonts w:ascii="Arial" w:hAnsi="Arial" w:cs="Arial"/>
          <w:b w:val="0"/>
          <w:i/>
          <w:color w:val="0F0F0F"/>
          <w:sz w:val="36"/>
          <w:szCs w:val="21"/>
          <w:lang w:val="en"/>
        </w:rPr>
      </w:pPr>
      <w:r w:rsidRPr="00DF1740">
        <w:rPr>
          <w:rStyle w:val="Emphasis"/>
          <w:rFonts w:ascii="Arial" w:hAnsi="Arial" w:cs="Arial"/>
          <w:b w:val="0"/>
          <w:color w:val="0F0F0F"/>
          <w:sz w:val="36"/>
          <w:szCs w:val="21"/>
          <w:lang w:val="en"/>
        </w:rPr>
        <w:t xml:space="preserve"> 7500 Security Blvd</w:t>
      </w:r>
    </w:p>
    <w:p w:rsidR="0085252E" w:rsidRPr="00DF1740" w:rsidRDefault="0085252E" w:rsidP="0085252E">
      <w:pPr>
        <w:spacing w:before="100" w:beforeAutospacing="1" w:after="100" w:afterAutospacing="1"/>
        <w:rPr>
          <w:rStyle w:val="Emphasis"/>
          <w:rFonts w:ascii="Arial" w:hAnsi="Arial" w:cs="Arial"/>
          <w:b w:val="0"/>
          <w:i/>
          <w:color w:val="0F0F0F"/>
          <w:sz w:val="36"/>
          <w:szCs w:val="21"/>
          <w:lang w:val="en"/>
        </w:rPr>
      </w:pPr>
      <w:r w:rsidRPr="00DF1740">
        <w:rPr>
          <w:rStyle w:val="Emphasis"/>
          <w:rFonts w:ascii="Arial" w:hAnsi="Arial" w:cs="Arial"/>
          <w:b w:val="0"/>
          <w:color w:val="0F0F0F"/>
          <w:sz w:val="36"/>
          <w:szCs w:val="21"/>
          <w:lang w:val="en"/>
        </w:rPr>
        <w:t>Mail Stop S1-13-25</w:t>
      </w:r>
    </w:p>
    <w:p w:rsidR="0085252E" w:rsidRPr="00DF1740" w:rsidRDefault="0085252E" w:rsidP="0085252E">
      <w:pPr>
        <w:spacing w:before="100" w:beforeAutospacing="1" w:after="100" w:afterAutospacing="1"/>
        <w:rPr>
          <w:rStyle w:val="Emphasis"/>
          <w:rFonts w:ascii="Arial" w:hAnsi="Arial" w:cs="Arial"/>
          <w:b w:val="0"/>
          <w:i/>
          <w:color w:val="0F0F0F"/>
          <w:sz w:val="36"/>
          <w:szCs w:val="21"/>
          <w:lang w:val="en"/>
        </w:rPr>
      </w:pPr>
      <w:r w:rsidRPr="00DF1740">
        <w:rPr>
          <w:rStyle w:val="Emphasis"/>
          <w:rFonts w:ascii="Arial" w:hAnsi="Arial" w:cs="Arial"/>
          <w:b w:val="0"/>
          <w:color w:val="0F0F0F"/>
          <w:sz w:val="36"/>
          <w:szCs w:val="21"/>
          <w:lang w:val="en"/>
        </w:rPr>
        <w:t>Baltimore, MD 21244-1850</w:t>
      </w:r>
    </w:p>
    <w:p w:rsidR="0085252E" w:rsidRPr="00DF1740" w:rsidRDefault="0085252E" w:rsidP="0085252E">
      <w:pPr>
        <w:spacing w:before="100" w:beforeAutospacing="1" w:after="100" w:afterAutospacing="1"/>
        <w:rPr>
          <w:rStyle w:val="Emphasis"/>
          <w:rFonts w:ascii="Arial" w:hAnsi="Arial" w:cs="Arial"/>
          <w:b w:val="0"/>
          <w:i/>
          <w:color w:val="0F0F0F"/>
          <w:sz w:val="36"/>
          <w:szCs w:val="21"/>
          <w:lang w:val="en"/>
        </w:rPr>
      </w:pPr>
      <w:r w:rsidRPr="00DF1740">
        <w:rPr>
          <w:rStyle w:val="Emphasis"/>
          <w:rFonts w:ascii="Arial" w:hAnsi="Arial" w:cs="Arial"/>
          <w:b w:val="0"/>
          <w:color w:val="0F0F0F"/>
          <w:sz w:val="36"/>
          <w:szCs w:val="21"/>
          <w:lang w:val="en"/>
        </w:rPr>
        <w:t>Attn: Customer Accessibility Resource Staff</w:t>
      </w:r>
    </w:p>
    <w:p w:rsidR="0085252E" w:rsidRPr="00E70219" w:rsidRDefault="0085252E" w:rsidP="0085252E">
      <w:pPr>
        <w:spacing w:before="100" w:beforeAutospacing="1" w:after="100" w:afterAutospacing="1"/>
        <w:rPr>
          <w:rFonts w:ascii="Arial" w:hAnsi="Arial"/>
          <w:b/>
          <w:sz w:val="36"/>
        </w:rPr>
      </w:pPr>
    </w:p>
    <w:p w:rsidR="00CE2B26" w:rsidRDefault="00A51593" w:rsidP="00A51593">
      <w:proofErr w:type="spellStart"/>
      <w:proofErr w:type="gramStart"/>
      <w:r>
        <w:t>uestions</w:t>
      </w:r>
      <w:proofErr w:type="spellEnd"/>
      <w:proofErr w:type="gramEnd"/>
      <w:r>
        <w:t xml:space="preserve"> </w:t>
      </w:r>
    </w:p>
    <w:p w:rsidR="00A51593" w:rsidRDefault="00775277" w:rsidP="00A51593">
      <w:pPr>
        <w:rPr>
          <w:rStyle w:val="st1"/>
          <w:rFonts w:ascii="Arial" w:hAnsi="Arial" w:cs="Arial"/>
          <w:color w:val="545454"/>
          <w:lang w:val="en"/>
        </w:rPr>
      </w:pPr>
      <w:r>
        <w:rPr>
          <w:rStyle w:val="st1"/>
          <w:rFonts w:ascii="Arial" w:hAnsi="Arial" w:cs="Arial"/>
          <w:color w:val="545454"/>
          <w:lang w:val="en"/>
        </w:rPr>
        <w:lastRenderedPageBreak/>
        <w:t xml:space="preserve">18900 </w:t>
      </w:r>
      <w:proofErr w:type="spellStart"/>
      <w:r>
        <w:rPr>
          <w:rStyle w:val="Emphasis"/>
          <w:rFonts w:ascii="Arial" w:hAnsi="Arial" w:cs="Arial"/>
          <w:color w:val="545454"/>
          <w:lang w:val="en"/>
        </w:rPr>
        <w:t>P</w:t>
      </w:r>
      <w:r>
        <w:rPr>
          <w:rStyle w:val="st1"/>
          <w:rFonts w:ascii="Arial" w:hAnsi="Arial" w:cs="Arial"/>
          <w:color w:val="545454"/>
          <w:lang w:val="en"/>
        </w:rPr>
        <w:t>World</w:t>
      </w:r>
      <w:proofErr w:type="spellEnd"/>
      <w:r>
        <w:rPr>
          <w:rStyle w:val="st1"/>
          <w:rFonts w:ascii="Arial" w:hAnsi="Arial" w:cs="Arial"/>
          <w:color w:val="545454"/>
          <w:lang w:val="en"/>
        </w:rPr>
        <w:t xml:space="preserve"> Headquarters U.S.A :: 18900 </w:t>
      </w:r>
      <w:r>
        <w:rPr>
          <w:rStyle w:val="Emphasis"/>
          <w:rFonts w:ascii="Arial" w:hAnsi="Arial" w:cs="Arial"/>
          <w:color w:val="545454"/>
          <w:lang w:val="en"/>
        </w:rPr>
        <w:t>Pan</w:t>
      </w:r>
      <w:r>
        <w:rPr>
          <w:rStyle w:val="Emphasis"/>
          <w:rFonts w:ascii="Arial" w:hAnsi="Arial" w:cs="Arial"/>
          <w:color w:val="545454"/>
          <w:lang w:val="en"/>
        </w:rPr>
        <w:tab/>
      </w:r>
      <w:proofErr w:type="spellStart"/>
      <w:r>
        <w:rPr>
          <w:rStyle w:val="Emphasis"/>
          <w:rFonts w:ascii="Arial" w:hAnsi="Arial" w:cs="Arial"/>
          <w:color w:val="545454"/>
          <w:lang w:val="en"/>
        </w:rPr>
        <w:t>duit</w:t>
      </w:r>
      <w:proofErr w:type="spellEnd"/>
      <w:r>
        <w:rPr>
          <w:rStyle w:val="st1"/>
          <w:rFonts w:ascii="Arial" w:hAnsi="Arial" w:cs="Arial"/>
          <w:color w:val="545454"/>
          <w:lang w:val="en"/>
        </w:rPr>
        <w:t xml:space="preserve"> Drive :: </w:t>
      </w:r>
      <w:r>
        <w:rPr>
          <w:rStyle w:val="Emphasis"/>
          <w:rFonts w:ascii="Arial" w:hAnsi="Arial" w:cs="Arial"/>
          <w:color w:val="545454"/>
          <w:lang w:val="en"/>
        </w:rPr>
        <w:t>Tinley Park</w:t>
      </w:r>
      <w:r>
        <w:rPr>
          <w:rStyle w:val="st1"/>
          <w:rFonts w:ascii="Arial" w:hAnsi="Arial" w:cs="Arial"/>
          <w:color w:val="545454"/>
          <w:lang w:val="en"/>
        </w:rPr>
        <w:t xml:space="preserve">, </w:t>
      </w:r>
      <w:r>
        <w:rPr>
          <w:rStyle w:val="Emphasis"/>
          <w:rFonts w:ascii="Arial" w:hAnsi="Arial" w:cs="Arial"/>
          <w:color w:val="545454"/>
          <w:lang w:val="en"/>
        </w:rPr>
        <w:t>IL</w:t>
      </w:r>
      <w:r>
        <w:rPr>
          <w:rStyle w:val="st1"/>
          <w:rFonts w:ascii="Arial" w:hAnsi="Arial" w:cs="Arial"/>
          <w:color w:val="545454"/>
          <w:lang w:val="en"/>
        </w:rPr>
        <w:t xml:space="preserve"> 60487 :: P: 800-777-3300 :: F: 708-532-1811 www.</w:t>
      </w:r>
      <w:r>
        <w:rPr>
          <w:rStyle w:val="Emphasis"/>
          <w:rFonts w:ascii="Arial" w:hAnsi="Arial" w:cs="Arial"/>
          <w:color w:val="545454"/>
          <w:lang w:val="en"/>
        </w:rPr>
        <w:t>panduit</w:t>
      </w:r>
      <w:r>
        <w:rPr>
          <w:rStyle w:val="st1"/>
          <w:rFonts w:ascii="Arial" w:hAnsi="Arial" w:cs="Arial"/>
          <w:color w:val="545454"/>
          <w:lang w:val="en"/>
        </w:rPr>
        <w:t>.com</w:t>
      </w:r>
      <w:r>
        <w:rPr>
          <w:rStyle w:val="Emphasis"/>
          <w:rFonts w:ascii="Arial" w:hAnsi="Arial" w:cs="Arial"/>
          <w:color w:val="545454"/>
          <w:lang w:val="en"/>
        </w:rPr>
        <w:t>anduit</w:t>
      </w:r>
      <w:r>
        <w:rPr>
          <w:rStyle w:val="st1"/>
          <w:rFonts w:ascii="Arial" w:hAnsi="Arial" w:cs="Arial"/>
          <w:color w:val="545454"/>
          <w:lang w:val="en"/>
        </w:rPr>
        <w:t xml:space="preserve"> Drive :: </w:t>
      </w:r>
      <w:r>
        <w:rPr>
          <w:rStyle w:val="Emphasis"/>
          <w:rFonts w:ascii="Arial" w:hAnsi="Arial" w:cs="Arial"/>
          <w:color w:val="545454"/>
          <w:lang w:val="en"/>
        </w:rPr>
        <w:t>Tinley Park</w:t>
      </w:r>
      <w:r>
        <w:rPr>
          <w:rStyle w:val="st1"/>
          <w:rFonts w:ascii="Arial" w:hAnsi="Arial" w:cs="Arial"/>
          <w:color w:val="545454"/>
          <w:lang w:val="en"/>
        </w:rPr>
        <w:t xml:space="preserve">, </w:t>
      </w:r>
      <w:r>
        <w:rPr>
          <w:rStyle w:val="Emphasis"/>
          <w:rFonts w:ascii="Arial" w:hAnsi="Arial" w:cs="Arial"/>
          <w:color w:val="545454"/>
          <w:lang w:val="en"/>
        </w:rPr>
        <w:t>IL</w:t>
      </w:r>
      <w:r>
        <w:rPr>
          <w:rStyle w:val="st1"/>
          <w:rFonts w:ascii="Arial" w:hAnsi="Arial" w:cs="Arial"/>
          <w:color w:val="545454"/>
          <w:lang w:val="en"/>
        </w:rPr>
        <w:t xml:space="preserve"> 60487 :: P: 800-777-3300 :: F: 708-532-1811 </w:t>
      </w:r>
      <w:hyperlink r:id="rId13" w:history="1">
        <w:r w:rsidRPr="009F3F12">
          <w:rPr>
            <w:rStyle w:val="Hyperlink"/>
            <w:rFonts w:ascii="Arial" w:hAnsi="Arial" w:cs="Arial"/>
            <w:lang w:val="en"/>
          </w:rPr>
          <w:t>www.panduit.com</w:t>
        </w:r>
      </w:hyperlink>
      <w:r>
        <w:rPr>
          <w:rStyle w:val="st1"/>
          <w:rFonts w:ascii="Arial" w:hAnsi="Arial" w:cs="Arial"/>
          <w:color w:val="545454"/>
          <w:lang w:val="en"/>
        </w:rPr>
        <w:t>.</w:t>
      </w:r>
    </w:p>
    <w:p w:rsidR="00775277" w:rsidRDefault="00775277" w:rsidP="00A51593">
      <w:pPr>
        <w:rPr>
          <w:rStyle w:val="st1"/>
          <w:rFonts w:ascii="Arial" w:hAnsi="Arial" w:cs="Arial"/>
          <w:color w:val="545454"/>
          <w:lang w:val="en"/>
        </w:rPr>
      </w:pPr>
    </w:p>
    <w:p w:rsidR="00775277" w:rsidRPr="00A51593" w:rsidRDefault="00775277" w:rsidP="00A51593">
      <w:r>
        <w:t xml:space="preserve">Toll free </w:t>
      </w:r>
      <w:proofErr w:type="gramStart"/>
      <w:r>
        <w:t>number  1</w:t>
      </w:r>
      <w:proofErr w:type="gramEnd"/>
      <w:r>
        <w:t xml:space="preserve"> 800 </w:t>
      </w:r>
    </w:p>
    <w:sectPr w:rsidR="00775277" w:rsidRPr="00A5159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06" w:rsidRDefault="00942606" w:rsidP="00B350C9">
      <w:pPr>
        <w:spacing w:after="0" w:line="240" w:lineRule="auto"/>
      </w:pPr>
      <w:r>
        <w:separator/>
      </w:r>
    </w:p>
  </w:endnote>
  <w:endnote w:type="continuationSeparator" w:id="0">
    <w:p w:rsidR="00942606" w:rsidRDefault="00942606" w:rsidP="00B3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umpMediaeval">
    <w:altName w:val="TrumpMediaev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77" w:rsidRDefault="00775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77" w:rsidRDefault="00775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77" w:rsidRDefault="00775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06" w:rsidRDefault="00942606" w:rsidP="00B350C9">
      <w:pPr>
        <w:spacing w:after="0" w:line="240" w:lineRule="auto"/>
      </w:pPr>
      <w:r>
        <w:separator/>
      </w:r>
    </w:p>
  </w:footnote>
  <w:footnote w:type="continuationSeparator" w:id="0">
    <w:p w:rsidR="00942606" w:rsidRDefault="00942606" w:rsidP="00B35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77" w:rsidRDefault="00775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77" w:rsidRDefault="00775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77" w:rsidRDefault="00775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1B56"/>
    <w:multiLevelType w:val="hybridMultilevel"/>
    <w:tmpl w:val="C9E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F561B"/>
    <w:multiLevelType w:val="hybridMultilevel"/>
    <w:tmpl w:val="4296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3082B"/>
    <w:multiLevelType w:val="hybridMultilevel"/>
    <w:tmpl w:val="9CFA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C5E5D"/>
    <w:multiLevelType w:val="hybridMultilevel"/>
    <w:tmpl w:val="B224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9385A"/>
    <w:multiLevelType w:val="hybridMultilevel"/>
    <w:tmpl w:val="22CE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95ABE"/>
    <w:multiLevelType w:val="hybridMultilevel"/>
    <w:tmpl w:val="CD5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61094"/>
    <w:multiLevelType w:val="multilevel"/>
    <w:tmpl w:val="8042D8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D5E4636"/>
    <w:multiLevelType w:val="hybridMultilevel"/>
    <w:tmpl w:val="80F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302C7"/>
    <w:multiLevelType w:val="hybridMultilevel"/>
    <w:tmpl w:val="83F82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77452"/>
    <w:multiLevelType w:val="hybridMultilevel"/>
    <w:tmpl w:val="72AE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1"/>
  </w:num>
  <w:num w:numId="6">
    <w:abstractNumId w:val="4"/>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2E"/>
    <w:rsid w:val="00000BAB"/>
    <w:rsid w:val="00002BCE"/>
    <w:rsid w:val="000044C8"/>
    <w:rsid w:val="00006403"/>
    <w:rsid w:val="00015C89"/>
    <w:rsid w:val="000360D0"/>
    <w:rsid w:val="000373B7"/>
    <w:rsid w:val="00040B4B"/>
    <w:rsid w:val="00056592"/>
    <w:rsid w:val="000613CE"/>
    <w:rsid w:val="000615DD"/>
    <w:rsid w:val="000641F9"/>
    <w:rsid w:val="00071A8D"/>
    <w:rsid w:val="0007542F"/>
    <w:rsid w:val="00087494"/>
    <w:rsid w:val="000A16A2"/>
    <w:rsid w:val="000B29CD"/>
    <w:rsid w:val="000B53C3"/>
    <w:rsid w:val="000C0B3F"/>
    <w:rsid w:val="000C36CD"/>
    <w:rsid w:val="000C5F2E"/>
    <w:rsid w:val="000D3179"/>
    <w:rsid w:val="000D3CBF"/>
    <w:rsid w:val="000E5874"/>
    <w:rsid w:val="00101A40"/>
    <w:rsid w:val="00106E77"/>
    <w:rsid w:val="00111FDE"/>
    <w:rsid w:val="00113827"/>
    <w:rsid w:val="00114F48"/>
    <w:rsid w:val="00116FC4"/>
    <w:rsid w:val="00125FFB"/>
    <w:rsid w:val="001268D0"/>
    <w:rsid w:val="0014073B"/>
    <w:rsid w:val="001415A6"/>
    <w:rsid w:val="00146531"/>
    <w:rsid w:val="001529AC"/>
    <w:rsid w:val="00156E46"/>
    <w:rsid w:val="00160FB6"/>
    <w:rsid w:val="00171340"/>
    <w:rsid w:val="00176DD7"/>
    <w:rsid w:val="001948A4"/>
    <w:rsid w:val="001B1199"/>
    <w:rsid w:val="001B28D4"/>
    <w:rsid w:val="001C06ED"/>
    <w:rsid w:val="001E76D6"/>
    <w:rsid w:val="001F1B4B"/>
    <w:rsid w:val="001F249A"/>
    <w:rsid w:val="001F3ECF"/>
    <w:rsid w:val="001F477B"/>
    <w:rsid w:val="00221AF3"/>
    <w:rsid w:val="00224B29"/>
    <w:rsid w:val="00225EB3"/>
    <w:rsid w:val="00225FE7"/>
    <w:rsid w:val="00231467"/>
    <w:rsid w:val="00233C86"/>
    <w:rsid w:val="00240193"/>
    <w:rsid w:val="00241576"/>
    <w:rsid w:val="002452F9"/>
    <w:rsid w:val="00254A3E"/>
    <w:rsid w:val="0026550F"/>
    <w:rsid w:val="0027018A"/>
    <w:rsid w:val="002719AA"/>
    <w:rsid w:val="00273454"/>
    <w:rsid w:val="00285FF1"/>
    <w:rsid w:val="0029638D"/>
    <w:rsid w:val="00296F05"/>
    <w:rsid w:val="00297806"/>
    <w:rsid w:val="002A4E0B"/>
    <w:rsid w:val="002B086C"/>
    <w:rsid w:val="002C1E19"/>
    <w:rsid w:val="002C54C3"/>
    <w:rsid w:val="002D2711"/>
    <w:rsid w:val="002E501B"/>
    <w:rsid w:val="002F0772"/>
    <w:rsid w:val="002F6E8E"/>
    <w:rsid w:val="00311419"/>
    <w:rsid w:val="003258AE"/>
    <w:rsid w:val="0033274C"/>
    <w:rsid w:val="00332BD6"/>
    <w:rsid w:val="00336A78"/>
    <w:rsid w:val="0034626E"/>
    <w:rsid w:val="00347822"/>
    <w:rsid w:val="00361EAA"/>
    <w:rsid w:val="0037258C"/>
    <w:rsid w:val="003743CE"/>
    <w:rsid w:val="00375078"/>
    <w:rsid w:val="003820D3"/>
    <w:rsid w:val="00385E14"/>
    <w:rsid w:val="00385E50"/>
    <w:rsid w:val="00390479"/>
    <w:rsid w:val="003937B9"/>
    <w:rsid w:val="00394508"/>
    <w:rsid w:val="003972B6"/>
    <w:rsid w:val="003B1806"/>
    <w:rsid w:val="003B58F2"/>
    <w:rsid w:val="003C13E1"/>
    <w:rsid w:val="003C2B18"/>
    <w:rsid w:val="003C5640"/>
    <w:rsid w:val="003D47C1"/>
    <w:rsid w:val="003E78D3"/>
    <w:rsid w:val="004012C6"/>
    <w:rsid w:val="004030C2"/>
    <w:rsid w:val="00404C6D"/>
    <w:rsid w:val="00407377"/>
    <w:rsid w:val="00411671"/>
    <w:rsid w:val="00413A4C"/>
    <w:rsid w:val="00423027"/>
    <w:rsid w:val="004279A2"/>
    <w:rsid w:val="00431EC0"/>
    <w:rsid w:val="00437FDE"/>
    <w:rsid w:val="00441526"/>
    <w:rsid w:val="0044379C"/>
    <w:rsid w:val="00443E17"/>
    <w:rsid w:val="00445890"/>
    <w:rsid w:val="004762D0"/>
    <w:rsid w:val="00482B63"/>
    <w:rsid w:val="00482EA7"/>
    <w:rsid w:val="00497DF5"/>
    <w:rsid w:val="004B27AD"/>
    <w:rsid w:val="004B64A3"/>
    <w:rsid w:val="004C0617"/>
    <w:rsid w:val="004C4961"/>
    <w:rsid w:val="004D40DF"/>
    <w:rsid w:val="004D64A6"/>
    <w:rsid w:val="004D7D29"/>
    <w:rsid w:val="004F2D9D"/>
    <w:rsid w:val="00506FC4"/>
    <w:rsid w:val="00511F42"/>
    <w:rsid w:val="0051544A"/>
    <w:rsid w:val="005204F0"/>
    <w:rsid w:val="005343E3"/>
    <w:rsid w:val="00536984"/>
    <w:rsid w:val="00542763"/>
    <w:rsid w:val="00556BD3"/>
    <w:rsid w:val="005601ED"/>
    <w:rsid w:val="00563343"/>
    <w:rsid w:val="00566A75"/>
    <w:rsid w:val="00567AE1"/>
    <w:rsid w:val="0057590A"/>
    <w:rsid w:val="005831AF"/>
    <w:rsid w:val="00583402"/>
    <w:rsid w:val="00584A50"/>
    <w:rsid w:val="0059514B"/>
    <w:rsid w:val="005A1A47"/>
    <w:rsid w:val="005A4938"/>
    <w:rsid w:val="005A6B7E"/>
    <w:rsid w:val="005B1D2D"/>
    <w:rsid w:val="005B26A0"/>
    <w:rsid w:val="005B632E"/>
    <w:rsid w:val="005B6900"/>
    <w:rsid w:val="005B708C"/>
    <w:rsid w:val="005C6803"/>
    <w:rsid w:val="005C7BA4"/>
    <w:rsid w:val="005D3905"/>
    <w:rsid w:val="005F10AA"/>
    <w:rsid w:val="00612197"/>
    <w:rsid w:val="006130F6"/>
    <w:rsid w:val="006239CA"/>
    <w:rsid w:val="006330E7"/>
    <w:rsid w:val="00637DDB"/>
    <w:rsid w:val="0064243C"/>
    <w:rsid w:val="00642FEB"/>
    <w:rsid w:val="00643D72"/>
    <w:rsid w:val="00645BD7"/>
    <w:rsid w:val="00647CEE"/>
    <w:rsid w:val="00653519"/>
    <w:rsid w:val="0066012B"/>
    <w:rsid w:val="00673646"/>
    <w:rsid w:val="006736F8"/>
    <w:rsid w:val="0067758A"/>
    <w:rsid w:val="006775F8"/>
    <w:rsid w:val="00680214"/>
    <w:rsid w:val="0068575C"/>
    <w:rsid w:val="0069240A"/>
    <w:rsid w:val="006A0D1C"/>
    <w:rsid w:val="006A1BBE"/>
    <w:rsid w:val="006A3053"/>
    <w:rsid w:val="006B41B0"/>
    <w:rsid w:val="006B4B25"/>
    <w:rsid w:val="006C4E48"/>
    <w:rsid w:val="006F70C0"/>
    <w:rsid w:val="0070188A"/>
    <w:rsid w:val="00706385"/>
    <w:rsid w:val="0071702A"/>
    <w:rsid w:val="00717D3A"/>
    <w:rsid w:val="0072209C"/>
    <w:rsid w:val="0072355C"/>
    <w:rsid w:val="00725920"/>
    <w:rsid w:val="00753667"/>
    <w:rsid w:val="00763BD6"/>
    <w:rsid w:val="007654CB"/>
    <w:rsid w:val="00766A76"/>
    <w:rsid w:val="00775277"/>
    <w:rsid w:val="00777CF1"/>
    <w:rsid w:val="007812D1"/>
    <w:rsid w:val="00790DB4"/>
    <w:rsid w:val="00795407"/>
    <w:rsid w:val="007B1CE6"/>
    <w:rsid w:val="007B447E"/>
    <w:rsid w:val="007B45ED"/>
    <w:rsid w:val="007B4996"/>
    <w:rsid w:val="007B6DA0"/>
    <w:rsid w:val="007D28D2"/>
    <w:rsid w:val="007D349A"/>
    <w:rsid w:val="007F2DE6"/>
    <w:rsid w:val="00805253"/>
    <w:rsid w:val="00807A2A"/>
    <w:rsid w:val="00810B86"/>
    <w:rsid w:val="0081786C"/>
    <w:rsid w:val="00827B95"/>
    <w:rsid w:val="00827EFE"/>
    <w:rsid w:val="0083583B"/>
    <w:rsid w:val="00837941"/>
    <w:rsid w:val="00842D0B"/>
    <w:rsid w:val="00847243"/>
    <w:rsid w:val="00850E88"/>
    <w:rsid w:val="0085252E"/>
    <w:rsid w:val="00852671"/>
    <w:rsid w:val="008547D4"/>
    <w:rsid w:val="00857143"/>
    <w:rsid w:val="00864BC9"/>
    <w:rsid w:val="00867A27"/>
    <w:rsid w:val="00882722"/>
    <w:rsid w:val="00883EAD"/>
    <w:rsid w:val="00885CA2"/>
    <w:rsid w:val="008A211A"/>
    <w:rsid w:val="008B0246"/>
    <w:rsid w:val="008B672A"/>
    <w:rsid w:val="008B6B3F"/>
    <w:rsid w:val="008B7889"/>
    <w:rsid w:val="008D59E3"/>
    <w:rsid w:val="008D79E7"/>
    <w:rsid w:val="00902737"/>
    <w:rsid w:val="00902E90"/>
    <w:rsid w:val="009327D2"/>
    <w:rsid w:val="00942501"/>
    <w:rsid w:val="00942606"/>
    <w:rsid w:val="0095010E"/>
    <w:rsid w:val="0095064A"/>
    <w:rsid w:val="00971275"/>
    <w:rsid w:val="009858D8"/>
    <w:rsid w:val="00991C06"/>
    <w:rsid w:val="009929F5"/>
    <w:rsid w:val="00993F39"/>
    <w:rsid w:val="009A33E0"/>
    <w:rsid w:val="009A5A64"/>
    <w:rsid w:val="009B0B44"/>
    <w:rsid w:val="009C0562"/>
    <w:rsid w:val="009C7A80"/>
    <w:rsid w:val="009D1E91"/>
    <w:rsid w:val="009D5EAA"/>
    <w:rsid w:val="009D6020"/>
    <w:rsid w:val="009E20BE"/>
    <w:rsid w:val="009F25C3"/>
    <w:rsid w:val="009F582F"/>
    <w:rsid w:val="00A00A84"/>
    <w:rsid w:val="00A00E48"/>
    <w:rsid w:val="00A011AC"/>
    <w:rsid w:val="00A02735"/>
    <w:rsid w:val="00A02BA5"/>
    <w:rsid w:val="00A10ECC"/>
    <w:rsid w:val="00A1506F"/>
    <w:rsid w:val="00A17BDD"/>
    <w:rsid w:val="00A21ADF"/>
    <w:rsid w:val="00A21FAF"/>
    <w:rsid w:val="00A36554"/>
    <w:rsid w:val="00A41034"/>
    <w:rsid w:val="00A46C4C"/>
    <w:rsid w:val="00A51593"/>
    <w:rsid w:val="00A557FC"/>
    <w:rsid w:val="00A609BA"/>
    <w:rsid w:val="00A616AC"/>
    <w:rsid w:val="00A61800"/>
    <w:rsid w:val="00A6708F"/>
    <w:rsid w:val="00A700EC"/>
    <w:rsid w:val="00A73CD4"/>
    <w:rsid w:val="00A8741E"/>
    <w:rsid w:val="00AB21C1"/>
    <w:rsid w:val="00AB4BD7"/>
    <w:rsid w:val="00AD0270"/>
    <w:rsid w:val="00AD32B3"/>
    <w:rsid w:val="00AD337D"/>
    <w:rsid w:val="00AE2974"/>
    <w:rsid w:val="00AF5E5B"/>
    <w:rsid w:val="00B041E5"/>
    <w:rsid w:val="00B238F9"/>
    <w:rsid w:val="00B3007A"/>
    <w:rsid w:val="00B304A9"/>
    <w:rsid w:val="00B31CFF"/>
    <w:rsid w:val="00B331C8"/>
    <w:rsid w:val="00B350C9"/>
    <w:rsid w:val="00B4429F"/>
    <w:rsid w:val="00B4626A"/>
    <w:rsid w:val="00B46B9B"/>
    <w:rsid w:val="00B50CEB"/>
    <w:rsid w:val="00B566F4"/>
    <w:rsid w:val="00B6302E"/>
    <w:rsid w:val="00B74F12"/>
    <w:rsid w:val="00B753AA"/>
    <w:rsid w:val="00B90515"/>
    <w:rsid w:val="00BA0F4E"/>
    <w:rsid w:val="00BA4C68"/>
    <w:rsid w:val="00BA50BB"/>
    <w:rsid w:val="00BB1D84"/>
    <w:rsid w:val="00BB21D6"/>
    <w:rsid w:val="00BB3A36"/>
    <w:rsid w:val="00BB6927"/>
    <w:rsid w:val="00BC2C5D"/>
    <w:rsid w:val="00BC59A9"/>
    <w:rsid w:val="00BC72A1"/>
    <w:rsid w:val="00BC7455"/>
    <w:rsid w:val="00BD3FEC"/>
    <w:rsid w:val="00BE5DBD"/>
    <w:rsid w:val="00C05851"/>
    <w:rsid w:val="00C05A2B"/>
    <w:rsid w:val="00C06718"/>
    <w:rsid w:val="00C10822"/>
    <w:rsid w:val="00C27282"/>
    <w:rsid w:val="00C33BE4"/>
    <w:rsid w:val="00C3600B"/>
    <w:rsid w:val="00C41923"/>
    <w:rsid w:val="00C513FE"/>
    <w:rsid w:val="00C52CD0"/>
    <w:rsid w:val="00C73924"/>
    <w:rsid w:val="00C74B89"/>
    <w:rsid w:val="00C81A73"/>
    <w:rsid w:val="00C829DC"/>
    <w:rsid w:val="00C8504F"/>
    <w:rsid w:val="00CA14E2"/>
    <w:rsid w:val="00CA5E8A"/>
    <w:rsid w:val="00CB1DAB"/>
    <w:rsid w:val="00CC3009"/>
    <w:rsid w:val="00CC524B"/>
    <w:rsid w:val="00CD09AB"/>
    <w:rsid w:val="00CD1401"/>
    <w:rsid w:val="00CD77B0"/>
    <w:rsid w:val="00CE2B26"/>
    <w:rsid w:val="00CE3F6B"/>
    <w:rsid w:val="00CE72F2"/>
    <w:rsid w:val="00CF6CB0"/>
    <w:rsid w:val="00D06204"/>
    <w:rsid w:val="00D11F86"/>
    <w:rsid w:val="00D14C3E"/>
    <w:rsid w:val="00D177CA"/>
    <w:rsid w:val="00D31845"/>
    <w:rsid w:val="00D41038"/>
    <w:rsid w:val="00D43872"/>
    <w:rsid w:val="00D60DEC"/>
    <w:rsid w:val="00D61E31"/>
    <w:rsid w:val="00D62D24"/>
    <w:rsid w:val="00D6652B"/>
    <w:rsid w:val="00D7766B"/>
    <w:rsid w:val="00D825EE"/>
    <w:rsid w:val="00D857DF"/>
    <w:rsid w:val="00D91D5A"/>
    <w:rsid w:val="00D946B6"/>
    <w:rsid w:val="00D9769D"/>
    <w:rsid w:val="00D97EF3"/>
    <w:rsid w:val="00DA135A"/>
    <w:rsid w:val="00DA322A"/>
    <w:rsid w:val="00DB6550"/>
    <w:rsid w:val="00DD0182"/>
    <w:rsid w:val="00DE4FDD"/>
    <w:rsid w:val="00DF4F18"/>
    <w:rsid w:val="00E06BE4"/>
    <w:rsid w:val="00E31838"/>
    <w:rsid w:val="00E35D59"/>
    <w:rsid w:val="00E42C42"/>
    <w:rsid w:val="00E6188F"/>
    <w:rsid w:val="00E63F76"/>
    <w:rsid w:val="00E76124"/>
    <w:rsid w:val="00E807AB"/>
    <w:rsid w:val="00E84185"/>
    <w:rsid w:val="00E85028"/>
    <w:rsid w:val="00E876D7"/>
    <w:rsid w:val="00E945AB"/>
    <w:rsid w:val="00E94D13"/>
    <w:rsid w:val="00EA6A81"/>
    <w:rsid w:val="00EC6258"/>
    <w:rsid w:val="00ED0159"/>
    <w:rsid w:val="00ED2E59"/>
    <w:rsid w:val="00ED41F4"/>
    <w:rsid w:val="00EE1E8A"/>
    <w:rsid w:val="00EF3216"/>
    <w:rsid w:val="00EF618B"/>
    <w:rsid w:val="00F01FF8"/>
    <w:rsid w:val="00F064C7"/>
    <w:rsid w:val="00F1443A"/>
    <w:rsid w:val="00F14539"/>
    <w:rsid w:val="00F2419E"/>
    <w:rsid w:val="00F30033"/>
    <w:rsid w:val="00F31339"/>
    <w:rsid w:val="00F3791B"/>
    <w:rsid w:val="00F42620"/>
    <w:rsid w:val="00F433BF"/>
    <w:rsid w:val="00F44A0D"/>
    <w:rsid w:val="00F50AE1"/>
    <w:rsid w:val="00F52153"/>
    <w:rsid w:val="00F63AA2"/>
    <w:rsid w:val="00F63F8B"/>
    <w:rsid w:val="00F67AF1"/>
    <w:rsid w:val="00F74F41"/>
    <w:rsid w:val="00FA3E29"/>
    <w:rsid w:val="00FA3F8B"/>
    <w:rsid w:val="00FB18E4"/>
    <w:rsid w:val="00FB3942"/>
    <w:rsid w:val="00FB44CB"/>
    <w:rsid w:val="00FB4512"/>
    <w:rsid w:val="00FB49A0"/>
    <w:rsid w:val="00FB6BC2"/>
    <w:rsid w:val="00FC07C4"/>
    <w:rsid w:val="00FC7E11"/>
    <w:rsid w:val="00FE3EDB"/>
    <w:rsid w:val="00FE6998"/>
    <w:rsid w:val="00FF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DDC1DD-2E77-45F9-ABA7-643DD2D5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5252E"/>
    <w:pPr>
      <w:spacing w:after="150" w:line="540" w:lineRule="atLeast"/>
      <w:outlineLvl w:val="0"/>
    </w:pPr>
    <w:rPr>
      <w:rFonts w:ascii="Times New Roman" w:eastAsia="Times New Roman" w:hAnsi="Times New Roman" w:cs="Times New Roman"/>
      <w:b/>
      <w:bCs/>
      <w:color w:val="174B76"/>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C9"/>
  </w:style>
  <w:style w:type="paragraph" w:styleId="Footer">
    <w:name w:val="footer"/>
    <w:basedOn w:val="Normal"/>
    <w:link w:val="FooterChar"/>
    <w:uiPriority w:val="99"/>
    <w:unhideWhenUsed/>
    <w:rsid w:val="00B3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C9"/>
  </w:style>
  <w:style w:type="paragraph" w:styleId="BalloonText">
    <w:name w:val="Balloon Text"/>
    <w:basedOn w:val="Normal"/>
    <w:link w:val="BalloonTextChar"/>
    <w:uiPriority w:val="99"/>
    <w:semiHidden/>
    <w:unhideWhenUsed/>
    <w:rsid w:val="00B35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0C9"/>
    <w:rPr>
      <w:rFonts w:ascii="Segoe UI" w:hAnsi="Segoe UI" w:cs="Segoe UI"/>
      <w:sz w:val="18"/>
      <w:szCs w:val="18"/>
    </w:rPr>
  </w:style>
  <w:style w:type="character" w:styleId="Emphasis">
    <w:name w:val="Emphasis"/>
    <w:basedOn w:val="DefaultParagraphFont"/>
    <w:uiPriority w:val="20"/>
    <w:qFormat/>
    <w:rsid w:val="00775277"/>
    <w:rPr>
      <w:b/>
      <w:bCs/>
      <w:i w:val="0"/>
      <w:iCs w:val="0"/>
    </w:rPr>
  </w:style>
  <w:style w:type="character" w:customStyle="1" w:styleId="st1">
    <w:name w:val="st1"/>
    <w:basedOn w:val="DefaultParagraphFont"/>
    <w:rsid w:val="00775277"/>
  </w:style>
  <w:style w:type="character" w:styleId="Hyperlink">
    <w:name w:val="Hyperlink"/>
    <w:basedOn w:val="DefaultParagraphFont"/>
    <w:uiPriority w:val="99"/>
    <w:unhideWhenUsed/>
    <w:rsid w:val="00775277"/>
    <w:rPr>
      <w:color w:val="0563C1" w:themeColor="hyperlink"/>
      <w:u w:val="single"/>
    </w:rPr>
  </w:style>
  <w:style w:type="character" w:customStyle="1" w:styleId="Heading1Char">
    <w:name w:val="Heading 1 Char"/>
    <w:basedOn w:val="DefaultParagraphFont"/>
    <w:link w:val="Heading1"/>
    <w:uiPriority w:val="99"/>
    <w:rsid w:val="0085252E"/>
    <w:rPr>
      <w:rFonts w:ascii="Times New Roman" w:eastAsia="Times New Roman" w:hAnsi="Times New Roman" w:cs="Times New Roman"/>
      <w:b/>
      <w:bCs/>
      <w:color w:val="174B76"/>
      <w:kern w:val="36"/>
      <w:sz w:val="42"/>
      <w:szCs w:val="42"/>
    </w:rPr>
  </w:style>
  <w:style w:type="paragraph" w:styleId="ListParagraph">
    <w:name w:val="List Paragraph"/>
    <w:basedOn w:val="Normal"/>
    <w:uiPriority w:val="99"/>
    <w:qFormat/>
    <w:rsid w:val="0085252E"/>
    <w:pPr>
      <w:spacing w:after="0" w:line="36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85252E"/>
    <w:pPr>
      <w:spacing w:after="135" w:line="360" w:lineRule="auto"/>
    </w:pPr>
    <w:rPr>
      <w:rFonts w:ascii="Arial" w:eastAsia="Times New Roman" w:hAnsi="Arial" w:cs="Arial"/>
      <w:sz w:val="24"/>
      <w:szCs w:val="24"/>
    </w:rPr>
  </w:style>
  <w:style w:type="character" w:customStyle="1" w:styleId="label2">
    <w:name w:val="label2"/>
    <w:basedOn w:val="DefaultParagraphFont"/>
    <w:uiPriority w:val="99"/>
    <w:rsid w:val="0085252E"/>
    <w:rPr>
      <w:rFonts w:cs="Times New Roman"/>
    </w:rPr>
  </w:style>
  <w:style w:type="paragraph" w:customStyle="1" w:styleId="Pa5">
    <w:name w:val="Pa5"/>
    <w:basedOn w:val="Normal"/>
    <w:next w:val="Normal"/>
    <w:uiPriority w:val="99"/>
    <w:rsid w:val="0085252E"/>
    <w:pPr>
      <w:autoSpaceDE w:val="0"/>
      <w:autoSpaceDN w:val="0"/>
      <w:adjustRightInd w:val="0"/>
      <w:spacing w:after="0" w:line="241" w:lineRule="atLeast"/>
    </w:pPr>
    <w:rPr>
      <w:rFonts w:ascii="TrumpMediaeval" w:eastAsia="Times New Roman" w:hAnsi="TrumpMediaeval" w:cs="Times New Roman"/>
      <w:sz w:val="24"/>
      <w:szCs w:val="24"/>
    </w:rPr>
  </w:style>
  <w:style w:type="paragraph" w:customStyle="1" w:styleId="Default">
    <w:name w:val="Default"/>
    <w:uiPriority w:val="99"/>
    <w:rsid w:val="0085252E"/>
    <w:pPr>
      <w:autoSpaceDE w:val="0"/>
      <w:autoSpaceDN w:val="0"/>
      <w:adjustRightInd w:val="0"/>
      <w:spacing w:after="0" w:line="240" w:lineRule="auto"/>
    </w:pPr>
    <w:rPr>
      <w:rFonts w:ascii="TrumpMediaeval" w:eastAsia="Times New Roman" w:hAnsi="TrumpMediaeval" w:cs="TrumpMediaeval"/>
      <w:color w:val="000000"/>
      <w:sz w:val="24"/>
      <w:szCs w:val="24"/>
    </w:rPr>
  </w:style>
  <w:style w:type="paragraph" w:customStyle="1" w:styleId="p1">
    <w:name w:val="p1"/>
    <w:basedOn w:val="Normal"/>
    <w:rsid w:val="0085252E"/>
    <w:pPr>
      <w:spacing w:after="0" w:line="240" w:lineRule="auto"/>
    </w:pPr>
    <w:rPr>
      <w:rFonts w:ascii="Helvetica" w:eastAsia="Times New Roman" w:hAnsi="Helvetica" w:cs="Times New Roman"/>
    </w:rPr>
  </w:style>
  <w:style w:type="character" w:customStyle="1" w:styleId="s1">
    <w:name w:val="s1"/>
    <w:basedOn w:val="DefaultParagraphFont"/>
    <w:rsid w:val="0085252E"/>
  </w:style>
  <w:style w:type="paragraph" w:styleId="TOCHeading">
    <w:name w:val="TOC Heading"/>
    <w:basedOn w:val="Heading1"/>
    <w:next w:val="Normal"/>
    <w:uiPriority w:val="39"/>
    <w:unhideWhenUsed/>
    <w:qFormat/>
    <w:rsid w:val="0085252E"/>
    <w:pPr>
      <w:keepNext/>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rsid w:val="0085252E"/>
    <w:pPr>
      <w:tabs>
        <w:tab w:val="right" w:leader="dot" w:pos="9350"/>
      </w:tabs>
      <w:spacing w:after="100" w:line="360" w:lineRule="auto"/>
    </w:pPr>
    <w:rPr>
      <w:rFonts w:ascii="Arial" w:eastAsia="Times New Roman" w:hAnsi="Arial" w:cs="Times New Roman"/>
      <w:b/>
      <w:noProof/>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WA.E60.video.phone@SSA.gov" TargetMode="External"/><Relationship Id="rId13" Type="http://schemas.openxmlformats.org/officeDocument/2006/relationships/hyperlink" Target="http://www.pandui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AltFormatRequest@cms.hh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are.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ymedicare.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ymedicare.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 Liddell</dc:creator>
  <cp:keywords/>
  <dc:description/>
  <cp:lastModifiedBy>Gary</cp:lastModifiedBy>
  <cp:revision>2</cp:revision>
  <cp:lastPrinted>2018-01-03T16:53:00Z</cp:lastPrinted>
  <dcterms:created xsi:type="dcterms:W3CDTF">2019-02-15T16:04:00Z</dcterms:created>
  <dcterms:modified xsi:type="dcterms:W3CDTF">2019-02-15T16:04:00Z</dcterms:modified>
</cp:coreProperties>
</file>